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D94CFA7" w14:textId="77777777" w:rsidR="00FB3691" w:rsidRPr="00D40322" w:rsidRDefault="00FB3691" w:rsidP="00FB3691">
      <w:pPr>
        <w:pStyle w:val="a8"/>
        <w:bidi w:val="0"/>
        <w:rPr>
          <w:rtl/>
        </w:rPr>
      </w:pPr>
      <w:bookmarkStart w:id="0" w:name="_Toc436749700"/>
      <w:r w:rsidRPr="00D40322">
        <w:rPr>
          <w:rFonts w:hint="cs"/>
          <w:rtl/>
        </w:rPr>
        <w:t xml:space="preserve">נספח </w:t>
      </w:r>
      <w:r>
        <w:rPr>
          <w:rFonts w:hint="cs"/>
          <w:rtl/>
        </w:rPr>
        <w:t>ט</w:t>
      </w:r>
      <w:r w:rsidRPr="00D40322">
        <w:rPr>
          <w:rFonts w:hint="cs"/>
          <w:rtl/>
        </w:rPr>
        <w:t xml:space="preserve">' </w:t>
      </w:r>
      <w:r w:rsidRPr="00D40322">
        <w:rPr>
          <w:rtl/>
        </w:rPr>
        <w:t>–</w:t>
      </w:r>
      <w:r w:rsidRPr="00D40322">
        <w:rPr>
          <w:rFonts w:hint="cs"/>
          <w:rtl/>
        </w:rPr>
        <w:t xml:space="preserve"> תבנית ריכוז שאלות ותשובות</w:t>
      </w:r>
      <w:bookmarkEnd w:id="0"/>
    </w:p>
    <w:p w14:paraId="10EEFC6F" w14:textId="20CC7F17" w:rsidR="00FB3691" w:rsidRPr="00D40322" w:rsidRDefault="00FB3691" w:rsidP="00FB3691">
      <w:pPr>
        <w:spacing w:line="240" w:lineRule="auto"/>
        <w:ind w:left="6480"/>
        <w:rPr>
          <w:rFonts w:cs="FrankRuehl"/>
          <w:sz w:val="26"/>
          <w:szCs w:val="26"/>
          <w:rtl/>
        </w:rPr>
      </w:pPr>
      <w:r w:rsidRPr="00D40322">
        <w:rPr>
          <w:rFonts w:cs="FrankRuehl" w:hint="eastAsia"/>
          <w:sz w:val="26"/>
          <w:szCs w:val="26"/>
          <w:rtl/>
        </w:rPr>
        <w:t>‏‏</w:t>
      </w:r>
      <w:r w:rsidRPr="00D40322">
        <w:rPr>
          <w:rFonts w:ascii="Arial" w:hAnsi="Arial" w:cs="FrankRuehl"/>
          <w:sz w:val="26"/>
          <w:szCs w:val="26"/>
          <w:rtl/>
        </w:rPr>
        <w:fldChar w:fldCharType="begin"/>
      </w:r>
      <w:r w:rsidRPr="00D40322">
        <w:rPr>
          <w:rFonts w:ascii="Arial" w:hAnsi="Arial" w:cs="FrankRuehl"/>
          <w:sz w:val="26"/>
          <w:szCs w:val="26"/>
          <w:rtl/>
        </w:rPr>
        <w:instrText xml:space="preserve"> </w:instrText>
      </w:r>
      <w:r w:rsidRPr="00D40322">
        <w:rPr>
          <w:rFonts w:ascii="Arial" w:hAnsi="Arial" w:cs="FrankRuehl" w:hint="cs"/>
          <w:sz w:val="26"/>
          <w:szCs w:val="26"/>
        </w:rPr>
        <w:instrText>DATE</w:instrText>
      </w:r>
      <w:r w:rsidRPr="00D40322">
        <w:rPr>
          <w:rFonts w:ascii="Arial" w:hAnsi="Arial" w:cs="FrankRuehl" w:hint="cs"/>
          <w:sz w:val="26"/>
          <w:szCs w:val="26"/>
          <w:rtl/>
        </w:rPr>
        <w:instrText xml:space="preserve"> \@ "</w:instrText>
      </w:r>
      <w:r w:rsidRPr="00D40322">
        <w:rPr>
          <w:rFonts w:ascii="Arial" w:hAnsi="Arial" w:cs="FrankRuehl" w:hint="cs"/>
          <w:sz w:val="26"/>
          <w:szCs w:val="26"/>
        </w:rPr>
        <w:instrText>dd MMMM yyyy" \h</w:instrText>
      </w:r>
      <w:r w:rsidRPr="00D40322">
        <w:rPr>
          <w:rFonts w:ascii="Arial" w:hAnsi="Arial" w:cs="FrankRuehl"/>
          <w:sz w:val="26"/>
          <w:szCs w:val="26"/>
          <w:rtl/>
        </w:rPr>
        <w:instrText xml:space="preserve"> </w:instrText>
      </w:r>
      <w:r w:rsidRPr="00D40322">
        <w:rPr>
          <w:rFonts w:ascii="Arial" w:hAnsi="Arial" w:cs="FrankRuehl"/>
          <w:sz w:val="26"/>
          <w:szCs w:val="26"/>
          <w:rtl/>
        </w:rPr>
        <w:fldChar w:fldCharType="separate"/>
      </w:r>
      <w:r w:rsidR="006E2976">
        <w:rPr>
          <w:rFonts w:ascii="Arial" w:hAnsi="Arial" w:cs="FrankRuehl"/>
          <w:noProof/>
          <w:sz w:val="26"/>
          <w:szCs w:val="26"/>
          <w:rtl/>
        </w:rPr>
        <w:t>‏ב' אייר תשע"ט</w:t>
      </w:r>
      <w:r w:rsidRPr="00D40322">
        <w:rPr>
          <w:rFonts w:ascii="Arial" w:hAnsi="Arial" w:cs="FrankRuehl"/>
          <w:sz w:val="26"/>
          <w:szCs w:val="26"/>
          <w:rtl/>
        </w:rPr>
        <w:fldChar w:fldCharType="end"/>
      </w:r>
    </w:p>
    <w:p w14:paraId="3B56DBBB" w14:textId="0CD28195" w:rsidR="00FB3691" w:rsidRPr="00D40322" w:rsidRDefault="00FB3691" w:rsidP="00FB3691">
      <w:pPr>
        <w:spacing w:line="240" w:lineRule="auto"/>
        <w:ind w:left="5760" w:firstLine="720"/>
        <w:rPr>
          <w:rFonts w:cs="FrankRuehl"/>
          <w:sz w:val="26"/>
          <w:szCs w:val="26"/>
          <w:rtl/>
        </w:rPr>
      </w:pPr>
      <w:r w:rsidRPr="00D40322">
        <w:rPr>
          <w:rFonts w:cs="FrankRuehl" w:hint="eastAsia"/>
          <w:sz w:val="26"/>
          <w:szCs w:val="26"/>
          <w:rtl/>
        </w:rPr>
        <w:t>‏</w:t>
      </w:r>
      <w:r w:rsidRPr="00D40322">
        <w:rPr>
          <w:rFonts w:ascii="Arial" w:hAnsi="Arial" w:cs="FrankRuehl" w:hint="eastAsia"/>
          <w:sz w:val="26"/>
          <w:szCs w:val="26"/>
          <w:rtl/>
        </w:rPr>
        <w:t>‏</w:t>
      </w:r>
      <w:r w:rsidRPr="00D40322">
        <w:rPr>
          <w:rFonts w:ascii="Arial" w:hAnsi="Arial" w:cs="FrankRuehl"/>
          <w:sz w:val="26"/>
          <w:szCs w:val="26"/>
          <w:rtl/>
        </w:rPr>
        <w:fldChar w:fldCharType="begin"/>
      </w:r>
      <w:r w:rsidRPr="00D40322">
        <w:rPr>
          <w:rFonts w:ascii="Arial" w:hAnsi="Arial" w:cs="FrankRuehl"/>
          <w:sz w:val="26"/>
          <w:szCs w:val="26"/>
          <w:rtl/>
        </w:rPr>
        <w:instrText xml:space="preserve"> </w:instrText>
      </w:r>
      <w:r w:rsidRPr="00D40322">
        <w:rPr>
          <w:rFonts w:ascii="Arial" w:hAnsi="Arial" w:cs="FrankRuehl" w:hint="cs"/>
          <w:sz w:val="26"/>
          <w:szCs w:val="26"/>
        </w:rPr>
        <w:instrText>DATE</w:instrText>
      </w:r>
      <w:r w:rsidRPr="00D40322">
        <w:rPr>
          <w:rFonts w:ascii="Arial" w:hAnsi="Arial" w:cs="FrankRuehl" w:hint="cs"/>
          <w:sz w:val="26"/>
          <w:szCs w:val="26"/>
          <w:rtl/>
        </w:rPr>
        <w:instrText xml:space="preserve"> \@ "</w:instrText>
      </w:r>
      <w:r w:rsidRPr="00D40322">
        <w:rPr>
          <w:rFonts w:ascii="Arial" w:hAnsi="Arial" w:cs="FrankRuehl" w:hint="cs"/>
          <w:sz w:val="26"/>
          <w:szCs w:val="26"/>
        </w:rPr>
        <w:instrText>dd MMMM yyyy</w:instrText>
      </w:r>
      <w:r w:rsidRPr="00D40322">
        <w:rPr>
          <w:rFonts w:ascii="Arial" w:hAnsi="Arial" w:cs="FrankRuehl" w:hint="cs"/>
          <w:sz w:val="26"/>
          <w:szCs w:val="26"/>
          <w:rtl/>
        </w:rPr>
        <w:instrText>"</w:instrText>
      </w:r>
      <w:r w:rsidRPr="00D40322">
        <w:rPr>
          <w:rFonts w:ascii="Arial" w:hAnsi="Arial" w:cs="FrankRuehl"/>
          <w:sz w:val="26"/>
          <w:szCs w:val="26"/>
          <w:rtl/>
        </w:rPr>
        <w:instrText xml:space="preserve"> </w:instrText>
      </w:r>
      <w:r w:rsidRPr="00D40322">
        <w:rPr>
          <w:rFonts w:ascii="Arial" w:hAnsi="Arial" w:cs="FrankRuehl"/>
          <w:sz w:val="26"/>
          <w:szCs w:val="26"/>
          <w:rtl/>
        </w:rPr>
        <w:fldChar w:fldCharType="separate"/>
      </w:r>
      <w:r w:rsidR="006E2976">
        <w:rPr>
          <w:rFonts w:ascii="Arial" w:hAnsi="Arial" w:cs="FrankRuehl"/>
          <w:noProof/>
          <w:sz w:val="26"/>
          <w:szCs w:val="26"/>
          <w:rtl/>
        </w:rPr>
        <w:t>‏07 מאי 2019</w:t>
      </w:r>
      <w:r w:rsidRPr="00D40322">
        <w:rPr>
          <w:rFonts w:ascii="Arial" w:hAnsi="Arial" w:cs="FrankRuehl"/>
          <w:sz w:val="26"/>
          <w:szCs w:val="26"/>
          <w:rtl/>
        </w:rPr>
        <w:fldChar w:fldCharType="end"/>
      </w:r>
    </w:p>
    <w:p w14:paraId="0E3871A0" w14:textId="77777777" w:rsidR="00FB3691" w:rsidRPr="00D40322" w:rsidRDefault="00FB3691" w:rsidP="00FB3691">
      <w:pPr>
        <w:tabs>
          <w:tab w:val="left" w:pos="4706"/>
        </w:tabs>
        <w:spacing w:line="240" w:lineRule="auto"/>
        <w:ind w:hanging="874"/>
        <w:rPr>
          <w:rFonts w:ascii="Arial" w:hAnsi="Arial" w:cs="FrankRuehl"/>
          <w:sz w:val="26"/>
          <w:szCs w:val="26"/>
          <w:rtl/>
        </w:rPr>
      </w:pPr>
      <w:r w:rsidRPr="00D40322">
        <w:rPr>
          <w:rFonts w:ascii="Arial" w:hAnsi="Arial" w:cs="FrankRuehl"/>
          <w:sz w:val="26"/>
          <w:szCs w:val="26"/>
          <w:rtl/>
        </w:rPr>
        <w:t>אל:</w:t>
      </w:r>
    </w:p>
    <w:p w14:paraId="266BAEB0" w14:textId="77777777" w:rsidR="00FB3691" w:rsidRPr="00D40322" w:rsidRDefault="00FB3691" w:rsidP="00FB3691">
      <w:pPr>
        <w:tabs>
          <w:tab w:val="left" w:pos="4706"/>
        </w:tabs>
        <w:spacing w:line="240" w:lineRule="auto"/>
        <w:ind w:hanging="874"/>
        <w:rPr>
          <w:rFonts w:ascii="Arial" w:hAnsi="Arial" w:cs="FrankRuehl"/>
          <w:sz w:val="26"/>
          <w:szCs w:val="26"/>
          <w:rtl/>
        </w:rPr>
      </w:pPr>
      <w:r w:rsidRPr="00D40322">
        <w:rPr>
          <w:rFonts w:ascii="Arial" w:hAnsi="Arial" w:cs="FrankRuehl"/>
          <w:sz w:val="26"/>
          <w:szCs w:val="26"/>
          <w:rtl/>
        </w:rPr>
        <w:t>משתתפי המכרז</w:t>
      </w:r>
      <w:r>
        <w:rPr>
          <w:rFonts w:ascii="Arial" w:hAnsi="Arial" w:cs="FrankRuehl" w:hint="cs"/>
          <w:sz w:val="26"/>
          <w:szCs w:val="26"/>
          <w:rtl/>
        </w:rPr>
        <w:t xml:space="preserve"> שבנדון</w:t>
      </w:r>
    </w:p>
    <w:p w14:paraId="0C196C2F" w14:textId="77777777" w:rsidR="00FB3691" w:rsidRPr="00D40322" w:rsidRDefault="00FB3691" w:rsidP="00FB3691">
      <w:pPr>
        <w:tabs>
          <w:tab w:val="left" w:pos="4706"/>
        </w:tabs>
        <w:spacing w:line="240" w:lineRule="auto"/>
        <w:ind w:hanging="874"/>
        <w:rPr>
          <w:rFonts w:ascii="Arial" w:hAnsi="Arial" w:cs="FrankRuehl"/>
          <w:sz w:val="26"/>
          <w:szCs w:val="26"/>
          <w:rtl/>
        </w:rPr>
      </w:pPr>
    </w:p>
    <w:p w14:paraId="4657FD2C" w14:textId="77777777" w:rsidR="00FB3691" w:rsidRPr="00D40322" w:rsidRDefault="00FB3691" w:rsidP="00FB3691">
      <w:pPr>
        <w:tabs>
          <w:tab w:val="left" w:pos="4706"/>
        </w:tabs>
        <w:spacing w:line="240" w:lineRule="auto"/>
        <w:ind w:hanging="874"/>
        <w:rPr>
          <w:rFonts w:ascii="Arial" w:hAnsi="Arial" w:cs="FrankRuehl"/>
          <w:sz w:val="26"/>
          <w:szCs w:val="26"/>
          <w:rtl/>
        </w:rPr>
      </w:pPr>
      <w:r w:rsidRPr="00D40322">
        <w:rPr>
          <w:rFonts w:ascii="Arial" w:hAnsi="Arial" w:cs="FrankRuehl" w:hint="cs"/>
          <w:sz w:val="26"/>
          <w:szCs w:val="26"/>
          <w:rtl/>
        </w:rPr>
        <w:t>א. ג. נ.,</w:t>
      </w:r>
    </w:p>
    <w:p w14:paraId="3898605E" w14:textId="77777777" w:rsidR="00FB3691" w:rsidRPr="00D40322" w:rsidRDefault="00FB3691" w:rsidP="00973684">
      <w:pPr>
        <w:spacing w:line="240" w:lineRule="auto"/>
        <w:jc w:val="center"/>
        <w:rPr>
          <w:rFonts w:ascii="Arial" w:hAnsi="Arial" w:cs="FrankRuehl"/>
          <w:b/>
          <w:bCs/>
          <w:sz w:val="26"/>
          <w:szCs w:val="26"/>
          <w:u w:val="single"/>
          <w:rtl/>
        </w:rPr>
      </w:pPr>
      <w:r w:rsidRPr="00D40322">
        <w:rPr>
          <w:rFonts w:ascii="Arial" w:hAnsi="Arial" w:cs="FrankRuehl"/>
          <w:b/>
          <w:bCs/>
          <w:sz w:val="26"/>
          <w:szCs w:val="26"/>
          <w:u w:val="single"/>
          <w:rtl/>
        </w:rPr>
        <w:t xml:space="preserve">הנדון: תשובות  לשאלות למכרז מס' </w:t>
      </w:r>
      <w:r w:rsidR="00973684">
        <w:rPr>
          <w:rFonts w:ascii="Arial" w:hAnsi="Arial" w:cs="FrankRuehl" w:hint="cs"/>
          <w:b/>
          <w:bCs/>
          <w:sz w:val="26"/>
          <w:szCs w:val="26"/>
          <w:u w:val="single"/>
          <w:rtl/>
        </w:rPr>
        <w:t>100044320</w:t>
      </w:r>
    </w:p>
    <w:p w14:paraId="48B5D8C1" w14:textId="77777777" w:rsidR="00FB3691" w:rsidRPr="004F5933" w:rsidRDefault="00FB3691" w:rsidP="00973684">
      <w:pPr>
        <w:spacing w:line="240" w:lineRule="auto"/>
        <w:jc w:val="center"/>
        <w:rPr>
          <w:rFonts w:ascii="FrankRuehl" w:hAnsi="FrankRuehl" w:cs="FrankRuehl"/>
          <w:b/>
          <w:bCs/>
          <w:sz w:val="26"/>
          <w:szCs w:val="26"/>
          <w:rtl/>
        </w:rPr>
      </w:pPr>
      <w:r w:rsidRPr="00D40322">
        <w:rPr>
          <w:rFonts w:ascii="Arial" w:hAnsi="Arial" w:cs="FrankRuehl"/>
          <w:b/>
          <w:bCs/>
          <w:sz w:val="26"/>
          <w:szCs w:val="26"/>
          <w:u w:val="single"/>
          <w:rtl/>
        </w:rPr>
        <w:t>בנושא</w:t>
      </w:r>
      <w:r w:rsidR="00973684" w:rsidRPr="00AB5490">
        <w:rPr>
          <w:rFonts w:ascii="FrankRuehl" w:hAnsi="FrankRuehl" w:cs="FrankRuehl"/>
          <w:b/>
          <w:bCs/>
          <w:sz w:val="26"/>
          <w:szCs w:val="26"/>
          <w:u w:val="single"/>
          <w:rtl/>
        </w:rPr>
        <w:t xml:space="preserve">: </w:t>
      </w:r>
      <w:r w:rsidRPr="004F5933">
        <w:rPr>
          <w:rFonts w:ascii="FrankRuehl" w:hAnsi="FrankRuehl" w:cs="FrankRuehl"/>
          <w:b/>
          <w:bCs/>
          <w:sz w:val="26"/>
          <w:szCs w:val="26"/>
          <w:u w:val="single"/>
          <w:rtl/>
        </w:rPr>
        <w:t xml:space="preserve"> </w:t>
      </w:r>
      <w:r w:rsidR="00973684" w:rsidRPr="004F5933">
        <w:rPr>
          <w:rFonts w:ascii="FrankRuehl" w:hAnsi="FrankRuehl" w:cs="FrankRuehl"/>
          <w:b/>
          <w:bCs/>
          <w:sz w:val="26"/>
          <w:szCs w:val="26"/>
          <w:u w:val="single"/>
          <w:rtl/>
        </w:rPr>
        <w:t>" אימוני ירי ולאימוני אבטחה עבור רשות המים "</w:t>
      </w:r>
    </w:p>
    <w:p w14:paraId="03493F74" w14:textId="77777777" w:rsidR="00FB3691" w:rsidRPr="00D40322" w:rsidRDefault="00FB3691" w:rsidP="00FB3691">
      <w:pPr>
        <w:spacing w:line="240" w:lineRule="auto"/>
        <w:rPr>
          <w:rFonts w:ascii="Arial" w:hAnsi="Arial" w:cs="FrankRuehl"/>
          <w:sz w:val="26"/>
          <w:szCs w:val="26"/>
          <w:rtl/>
        </w:rPr>
      </w:pPr>
    </w:p>
    <w:p w14:paraId="2C1408BA" w14:textId="77777777" w:rsidR="00FB3691" w:rsidRPr="00D40322" w:rsidRDefault="00FB3691" w:rsidP="00FB3691">
      <w:pPr>
        <w:spacing w:line="240" w:lineRule="auto"/>
        <w:ind w:left="-908"/>
        <w:jc w:val="both"/>
        <w:rPr>
          <w:rFonts w:cs="FrankRuehl"/>
          <w:sz w:val="26"/>
          <w:szCs w:val="26"/>
          <w:rtl/>
        </w:rPr>
      </w:pPr>
      <w:r w:rsidRPr="00D40322">
        <w:rPr>
          <w:rFonts w:ascii="Arial" w:hAnsi="Arial" w:cs="FrankRuehl"/>
          <w:sz w:val="26"/>
          <w:szCs w:val="26"/>
          <w:rtl/>
        </w:rPr>
        <w:t>להלן ריכוז השאלות והתשובות בהקשר ל</w:t>
      </w:r>
      <w:r w:rsidRPr="00D40322">
        <w:rPr>
          <w:rFonts w:cs="FrankRuehl"/>
          <w:sz w:val="26"/>
          <w:szCs w:val="26"/>
          <w:rtl/>
        </w:rPr>
        <w:t>מכרז הנ"ל:</w:t>
      </w:r>
    </w:p>
    <w:tbl>
      <w:tblPr>
        <w:tblpPr w:leftFromText="180" w:rightFromText="180" w:vertAnchor="text" w:horzAnchor="margin" w:tblpXSpec="center" w:tblpY="213"/>
        <w:tblOverlap w:val="never"/>
        <w:bidiVisual/>
        <w:tblW w:w="104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00"/>
        <w:gridCol w:w="893"/>
        <w:gridCol w:w="1276"/>
        <w:gridCol w:w="4110"/>
        <w:gridCol w:w="3261"/>
      </w:tblGrid>
      <w:tr w:rsidR="00FB3691" w:rsidRPr="00FB50F6" w14:paraId="172C572B" w14:textId="77777777" w:rsidTr="006A0285">
        <w:trPr>
          <w:trHeight w:val="720"/>
          <w:tblHeader/>
        </w:trPr>
        <w:tc>
          <w:tcPr>
            <w:tcW w:w="900" w:type="dxa"/>
            <w:shd w:val="clear" w:color="auto" w:fill="E6E6E6"/>
          </w:tcPr>
          <w:p w14:paraId="179F9B45" w14:textId="77777777" w:rsidR="00FB3691" w:rsidRPr="00FB50F6" w:rsidRDefault="00FB3691" w:rsidP="00FB50F6">
            <w:pPr>
              <w:jc w:val="center"/>
              <w:rPr>
                <w:rFonts w:cs="FrankRuehl"/>
                <w:b/>
                <w:bCs/>
                <w:sz w:val="26"/>
                <w:szCs w:val="26"/>
              </w:rPr>
            </w:pPr>
            <w:proofErr w:type="spellStart"/>
            <w:r w:rsidRPr="00FB50F6">
              <w:rPr>
                <w:rFonts w:cs="FrankRuehl"/>
                <w:b/>
                <w:bCs/>
                <w:sz w:val="26"/>
                <w:szCs w:val="26"/>
                <w:rtl/>
              </w:rPr>
              <w:t>מס"ד</w:t>
            </w:r>
            <w:proofErr w:type="spellEnd"/>
          </w:p>
        </w:tc>
        <w:tc>
          <w:tcPr>
            <w:tcW w:w="893" w:type="dxa"/>
            <w:shd w:val="clear" w:color="auto" w:fill="E6E6E6"/>
          </w:tcPr>
          <w:p w14:paraId="61146C6C" w14:textId="77777777" w:rsidR="00FB3691" w:rsidRPr="00FB50F6" w:rsidRDefault="00FB3691" w:rsidP="00FB50F6">
            <w:pPr>
              <w:jc w:val="center"/>
              <w:rPr>
                <w:rFonts w:cs="FrankRuehl"/>
                <w:b/>
                <w:bCs/>
                <w:sz w:val="26"/>
                <w:szCs w:val="26"/>
              </w:rPr>
            </w:pPr>
            <w:r w:rsidRPr="00FB50F6">
              <w:rPr>
                <w:rFonts w:cs="FrankRuehl"/>
                <w:b/>
                <w:bCs/>
                <w:sz w:val="26"/>
                <w:szCs w:val="26"/>
                <w:rtl/>
              </w:rPr>
              <w:t>פרק</w:t>
            </w:r>
          </w:p>
        </w:tc>
        <w:tc>
          <w:tcPr>
            <w:tcW w:w="1276" w:type="dxa"/>
            <w:shd w:val="clear" w:color="auto" w:fill="E6E6E6"/>
          </w:tcPr>
          <w:p w14:paraId="67905A93" w14:textId="77777777" w:rsidR="00FB3691" w:rsidRPr="00FB50F6" w:rsidRDefault="00FB3691" w:rsidP="00FB50F6">
            <w:pPr>
              <w:jc w:val="center"/>
              <w:rPr>
                <w:rFonts w:cs="FrankRuehl"/>
                <w:b/>
                <w:bCs/>
                <w:sz w:val="26"/>
                <w:szCs w:val="26"/>
              </w:rPr>
            </w:pPr>
            <w:r w:rsidRPr="00FB50F6">
              <w:rPr>
                <w:rFonts w:cs="FrankRuehl"/>
                <w:b/>
                <w:bCs/>
                <w:sz w:val="26"/>
                <w:szCs w:val="26"/>
                <w:rtl/>
              </w:rPr>
              <w:t>מספר סעיף</w:t>
            </w:r>
          </w:p>
        </w:tc>
        <w:tc>
          <w:tcPr>
            <w:tcW w:w="4110" w:type="dxa"/>
            <w:shd w:val="clear" w:color="auto" w:fill="E6E6E6"/>
          </w:tcPr>
          <w:p w14:paraId="27EFB676" w14:textId="77777777" w:rsidR="00FB3691" w:rsidRPr="00FB50F6" w:rsidRDefault="00FB3691" w:rsidP="00FB50F6">
            <w:pPr>
              <w:jc w:val="center"/>
              <w:rPr>
                <w:rFonts w:cs="FrankRuehl"/>
                <w:b/>
                <w:bCs/>
                <w:sz w:val="26"/>
                <w:szCs w:val="26"/>
              </w:rPr>
            </w:pPr>
            <w:r w:rsidRPr="00FB50F6">
              <w:rPr>
                <w:rFonts w:cs="FrankRuehl"/>
                <w:b/>
                <w:bCs/>
                <w:sz w:val="26"/>
                <w:szCs w:val="26"/>
                <w:rtl/>
              </w:rPr>
              <w:t>שאלה</w:t>
            </w:r>
          </w:p>
        </w:tc>
        <w:tc>
          <w:tcPr>
            <w:tcW w:w="3261" w:type="dxa"/>
            <w:shd w:val="clear" w:color="auto" w:fill="E6E6E6"/>
          </w:tcPr>
          <w:p w14:paraId="3237866A" w14:textId="77777777" w:rsidR="00FB3691" w:rsidRPr="00FB50F6" w:rsidRDefault="00FB3691" w:rsidP="00FB50F6">
            <w:pPr>
              <w:jc w:val="center"/>
              <w:rPr>
                <w:rFonts w:cs="FrankRuehl"/>
                <w:b/>
                <w:bCs/>
                <w:sz w:val="26"/>
                <w:szCs w:val="26"/>
                <w:rtl/>
              </w:rPr>
            </w:pPr>
            <w:r w:rsidRPr="00FB50F6">
              <w:rPr>
                <w:rFonts w:cs="FrankRuehl" w:hint="cs"/>
                <w:b/>
                <w:bCs/>
                <w:sz w:val="26"/>
                <w:szCs w:val="26"/>
                <w:rtl/>
              </w:rPr>
              <w:t>תשובה</w:t>
            </w:r>
          </w:p>
        </w:tc>
      </w:tr>
      <w:tr w:rsidR="00FB3691" w:rsidRPr="00FB50F6" w14:paraId="1D0E9366" w14:textId="77777777" w:rsidTr="006A0285">
        <w:tc>
          <w:tcPr>
            <w:tcW w:w="900" w:type="dxa"/>
          </w:tcPr>
          <w:p w14:paraId="1B18CB1D" w14:textId="77777777" w:rsidR="00FB3691" w:rsidRPr="00FB50F6" w:rsidRDefault="00FB3691" w:rsidP="00FB50F6">
            <w:pPr>
              <w:jc w:val="both"/>
              <w:rPr>
                <w:rFonts w:cs="FrankRuehl"/>
                <w:sz w:val="26"/>
                <w:szCs w:val="26"/>
              </w:rPr>
            </w:pPr>
            <w:r w:rsidRPr="00FB50F6">
              <w:rPr>
                <w:rFonts w:cs="FrankRuehl" w:hint="cs"/>
                <w:sz w:val="26"/>
                <w:szCs w:val="26"/>
                <w:rtl/>
              </w:rPr>
              <w:t>1.</w:t>
            </w:r>
          </w:p>
        </w:tc>
        <w:tc>
          <w:tcPr>
            <w:tcW w:w="893" w:type="dxa"/>
          </w:tcPr>
          <w:p w14:paraId="2134DDBF" w14:textId="77777777" w:rsidR="00FB3691" w:rsidRPr="00FB50F6" w:rsidRDefault="00973684" w:rsidP="00FB50F6">
            <w:pPr>
              <w:jc w:val="both"/>
              <w:rPr>
                <w:rFonts w:cs="FrankRuehl"/>
                <w:sz w:val="26"/>
                <w:szCs w:val="26"/>
              </w:rPr>
            </w:pPr>
            <w:r w:rsidRPr="00FB50F6">
              <w:rPr>
                <w:rFonts w:cs="FrankRuehl" w:hint="cs"/>
                <w:sz w:val="26"/>
                <w:szCs w:val="26"/>
                <w:rtl/>
              </w:rPr>
              <w:t>3</w:t>
            </w:r>
          </w:p>
        </w:tc>
        <w:tc>
          <w:tcPr>
            <w:tcW w:w="1276" w:type="dxa"/>
          </w:tcPr>
          <w:p w14:paraId="042BA36F" w14:textId="77777777" w:rsidR="00FB3691" w:rsidRPr="00FB50F6" w:rsidRDefault="00973684" w:rsidP="00FB50F6">
            <w:pPr>
              <w:jc w:val="both"/>
              <w:rPr>
                <w:rFonts w:cs="FrankRuehl"/>
                <w:sz w:val="26"/>
                <w:szCs w:val="26"/>
              </w:rPr>
            </w:pPr>
            <w:r w:rsidRPr="00FB50F6">
              <w:rPr>
                <w:rFonts w:cs="FrankRuehl" w:hint="cs"/>
                <w:sz w:val="26"/>
                <w:szCs w:val="26"/>
                <w:rtl/>
              </w:rPr>
              <w:t>3.2</w:t>
            </w:r>
          </w:p>
        </w:tc>
        <w:tc>
          <w:tcPr>
            <w:tcW w:w="4110" w:type="dxa"/>
          </w:tcPr>
          <w:p w14:paraId="192991E6" w14:textId="77777777" w:rsidR="00FB3691" w:rsidRPr="00FB50F6" w:rsidRDefault="00973684" w:rsidP="00FB50F6">
            <w:pPr>
              <w:jc w:val="both"/>
              <w:rPr>
                <w:rFonts w:ascii="FrankRuehl" w:hAnsi="FrankRuehl" w:cs="FrankRuehl"/>
                <w:sz w:val="26"/>
                <w:szCs w:val="26"/>
              </w:rPr>
            </w:pPr>
            <w:r w:rsidRPr="00FB50F6">
              <w:rPr>
                <w:rFonts w:ascii="FrankRuehl" w:hAnsi="FrankRuehl" w:cs="FrankRuehl"/>
                <w:sz w:val="26"/>
                <w:szCs w:val="26"/>
                <w:rtl/>
              </w:rPr>
              <w:t>נבקש כי הודעה בדבר הארכת ההתקשרות תימסר לספק לפחות 30 יום טרם סיום תקופת ההתקשרות הרלוונטית. הערה זו רלוונטית גם לסעיף 5ב לנספח י"ב.</w:t>
            </w:r>
          </w:p>
        </w:tc>
        <w:tc>
          <w:tcPr>
            <w:tcW w:w="3261" w:type="dxa"/>
          </w:tcPr>
          <w:p w14:paraId="6ACEDD59" w14:textId="56BC95C0" w:rsidR="00FB3691" w:rsidRPr="00FB50F6" w:rsidRDefault="009B38AF" w:rsidP="00FB50F6">
            <w:pPr>
              <w:jc w:val="both"/>
              <w:rPr>
                <w:rFonts w:cs="FrankRuehl"/>
                <w:sz w:val="26"/>
                <w:szCs w:val="26"/>
                <w:rtl/>
              </w:rPr>
            </w:pPr>
            <w:r w:rsidRPr="00FB50F6">
              <w:rPr>
                <w:rFonts w:cs="FrankRuehl" w:hint="cs"/>
                <w:sz w:val="26"/>
                <w:szCs w:val="26"/>
                <w:rtl/>
              </w:rPr>
              <w:t xml:space="preserve">אין שינוי בתנאי </w:t>
            </w:r>
            <w:r w:rsidR="004F5933" w:rsidRPr="00FB50F6">
              <w:rPr>
                <w:rFonts w:cs="FrankRuehl" w:hint="cs"/>
                <w:sz w:val="26"/>
                <w:szCs w:val="26"/>
                <w:rtl/>
              </w:rPr>
              <w:t>המכרז. רשות המים תפעיל את סעיפי המכרז וההסכם בהגינות ובסבירות</w:t>
            </w:r>
          </w:p>
        </w:tc>
      </w:tr>
      <w:tr w:rsidR="00FB3691" w:rsidRPr="00FB50F6" w14:paraId="57519682" w14:textId="77777777" w:rsidTr="006A0285">
        <w:tc>
          <w:tcPr>
            <w:tcW w:w="900" w:type="dxa"/>
          </w:tcPr>
          <w:p w14:paraId="53397177" w14:textId="77777777" w:rsidR="00FB3691" w:rsidRPr="00FB50F6" w:rsidRDefault="00FB3691" w:rsidP="00FB50F6">
            <w:pPr>
              <w:jc w:val="both"/>
              <w:rPr>
                <w:rFonts w:cs="FrankRuehl"/>
                <w:sz w:val="26"/>
                <w:szCs w:val="26"/>
              </w:rPr>
            </w:pPr>
            <w:r w:rsidRPr="00FB50F6">
              <w:rPr>
                <w:rFonts w:cs="FrankRuehl" w:hint="cs"/>
                <w:sz w:val="26"/>
                <w:szCs w:val="26"/>
                <w:rtl/>
              </w:rPr>
              <w:t>2.</w:t>
            </w:r>
          </w:p>
        </w:tc>
        <w:tc>
          <w:tcPr>
            <w:tcW w:w="893" w:type="dxa"/>
          </w:tcPr>
          <w:p w14:paraId="5DC2D206" w14:textId="77777777" w:rsidR="00FB3691" w:rsidRPr="00FB50F6" w:rsidRDefault="00973684" w:rsidP="00FB50F6">
            <w:pPr>
              <w:jc w:val="both"/>
              <w:rPr>
                <w:rFonts w:cs="FrankRuehl"/>
                <w:sz w:val="26"/>
                <w:szCs w:val="26"/>
              </w:rPr>
            </w:pPr>
            <w:r w:rsidRPr="00FB50F6">
              <w:rPr>
                <w:rFonts w:cs="FrankRuehl" w:hint="cs"/>
                <w:sz w:val="26"/>
                <w:szCs w:val="26"/>
                <w:rtl/>
              </w:rPr>
              <w:t>8</w:t>
            </w:r>
          </w:p>
        </w:tc>
        <w:tc>
          <w:tcPr>
            <w:tcW w:w="1276" w:type="dxa"/>
          </w:tcPr>
          <w:p w14:paraId="16000A52" w14:textId="77777777" w:rsidR="00FB3691" w:rsidRPr="00FB50F6" w:rsidRDefault="00973684" w:rsidP="00FB50F6">
            <w:pPr>
              <w:jc w:val="both"/>
              <w:rPr>
                <w:rFonts w:cs="FrankRuehl"/>
                <w:sz w:val="26"/>
                <w:szCs w:val="26"/>
                <w:rtl/>
              </w:rPr>
            </w:pPr>
            <w:r w:rsidRPr="00FB50F6">
              <w:rPr>
                <w:rFonts w:cs="FrankRuehl" w:hint="cs"/>
                <w:sz w:val="26"/>
                <w:szCs w:val="26"/>
                <w:rtl/>
              </w:rPr>
              <w:t>8.4.2</w:t>
            </w:r>
          </w:p>
        </w:tc>
        <w:tc>
          <w:tcPr>
            <w:tcW w:w="4110" w:type="dxa"/>
          </w:tcPr>
          <w:p w14:paraId="1A98B2F9" w14:textId="77777777" w:rsidR="00FB3691" w:rsidRPr="00FB50F6" w:rsidRDefault="00973684" w:rsidP="00FB50F6">
            <w:pPr>
              <w:jc w:val="both"/>
              <w:rPr>
                <w:rFonts w:ascii="FrankRuehl" w:hAnsi="FrankRuehl" w:cs="FrankRuehl"/>
                <w:sz w:val="26"/>
                <w:szCs w:val="26"/>
                <w:rtl/>
              </w:rPr>
            </w:pPr>
            <w:r w:rsidRPr="00FB50F6">
              <w:rPr>
                <w:rFonts w:ascii="FrankRuehl" w:hAnsi="FrankRuehl" w:cs="FrankRuehl"/>
                <w:sz w:val="26"/>
                <w:szCs w:val="26"/>
                <w:rtl/>
              </w:rPr>
              <w:t>נבקש להבהיר שככול ונפל פגם טכני בהגשת ההצעה, הרשות תאפשר למציע לתקן את הדרוש תיקון בתוך זמן סביר.</w:t>
            </w:r>
          </w:p>
        </w:tc>
        <w:tc>
          <w:tcPr>
            <w:tcW w:w="3261" w:type="dxa"/>
          </w:tcPr>
          <w:p w14:paraId="6F16C35C" w14:textId="77777777" w:rsidR="00FB3691" w:rsidRPr="00FB50F6" w:rsidRDefault="004F5933" w:rsidP="00FB50F6">
            <w:pPr>
              <w:jc w:val="both"/>
              <w:rPr>
                <w:rFonts w:cs="FrankRuehl"/>
                <w:sz w:val="26"/>
                <w:szCs w:val="26"/>
                <w:rtl/>
              </w:rPr>
            </w:pPr>
            <w:r w:rsidRPr="00FB50F6">
              <w:rPr>
                <w:rFonts w:cs="FrankRuehl" w:hint="cs"/>
                <w:sz w:val="26"/>
                <w:szCs w:val="26"/>
                <w:rtl/>
              </w:rPr>
              <w:t xml:space="preserve">רשות המים תפעל בהתאם לחוק חובת מכרזים, התקנות שהותקנו על פיו והוראות </w:t>
            </w:r>
            <w:proofErr w:type="spellStart"/>
            <w:r w:rsidRPr="00FB50F6">
              <w:rPr>
                <w:rFonts w:cs="FrankRuehl" w:hint="cs"/>
                <w:sz w:val="26"/>
                <w:szCs w:val="26"/>
                <w:rtl/>
              </w:rPr>
              <w:t>התכ"מ</w:t>
            </w:r>
            <w:proofErr w:type="spellEnd"/>
            <w:r w:rsidRPr="00FB50F6">
              <w:rPr>
                <w:rFonts w:cs="FrankRuehl" w:hint="cs"/>
                <w:sz w:val="26"/>
                <w:szCs w:val="26"/>
                <w:rtl/>
              </w:rPr>
              <w:t>.</w:t>
            </w:r>
          </w:p>
        </w:tc>
      </w:tr>
      <w:tr w:rsidR="005642F8" w:rsidRPr="00FB50F6" w14:paraId="0DC3F2BF" w14:textId="77777777" w:rsidTr="006A0285">
        <w:tc>
          <w:tcPr>
            <w:tcW w:w="900" w:type="dxa"/>
          </w:tcPr>
          <w:p w14:paraId="7007DD41" w14:textId="77777777" w:rsidR="005642F8" w:rsidRPr="00FB50F6" w:rsidRDefault="005642F8" w:rsidP="00FB50F6">
            <w:pPr>
              <w:jc w:val="both"/>
              <w:rPr>
                <w:rFonts w:cs="FrankRuehl"/>
                <w:sz w:val="26"/>
                <w:szCs w:val="26"/>
                <w:rtl/>
              </w:rPr>
            </w:pPr>
            <w:r w:rsidRPr="00FB50F6">
              <w:rPr>
                <w:rFonts w:cs="FrankRuehl" w:hint="cs"/>
                <w:sz w:val="26"/>
                <w:szCs w:val="26"/>
                <w:rtl/>
              </w:rPr>
              <w:t>3.</w:t>
            </w:r>
          </w:p>
        </w:tc>
        <w:tc>
          <w:tcPr>
            <w:tcW w:w="893" w:type="dxa"/>
          </w:tcPr>
          <w:p w14:paraId="78BFF342" w14:textId="77777777" w:rsidR="005642F8" w:rsidRPr="00FB50F6" w:rsidRDefault="005642F8" w:rsidP="00FB50F6">
            <w:pPr>
              <w:jc w:val="both"/>
              <w:rPr>
                <w:rFonts w:cs="FrankRuehl"/>
                <w:sz w:val="26"/>
                <w:szCs w:val="26"/>
                <w:rtl/>
              </w:rPr>
            </w:pPr>
            <w:r w:rsidRPr="00FB50F6">
              <w:rPr>
                <w:rFonts w:cs="FrankRuehl" w:hint="cs"/>
                <w:sz w:val="26"/>
                <w:szCs w:val="26"/>
                <w:rtl/>
              </w:rPr>
              <w:t>8</w:t>
            </w:r>
          </w:p>
        </w:tc>
        <w:tc>
          <w:tcPr>
            <w:tcW w:w="1276" w:type="dxa"/>
          </w:tcPr>
          <w:p w14:paraId="76E41380" w14:textId="77777777" w:rsidR="005642F8" w:rsidRPr="00FB50F6" w:rsidRDefault="005642F8" w:rsidP="00FB50F6">
            <w:pPr>
              <w:jc w:val="both"/>
              <w:rPr>
                <w:rFonts w:cs="FrankRuehl"/>
                <w:sz w:val="26"/>
                <w:szCs w:val="26"/>
                <w:rtl/>
              </w:rPr>
            </w:pPr>
            <w:r w:rsidRPr="00FB50F6">
              <w:rPr>
                <w:rFonts w:cs="FrankRuehl" w:hint="cs"/>
                <w:sz w:val="26"/>
                <w:szCs w:val="26"/>
                <w:rtl/>
              </w:rPr>
              <w:t>8.5.1</w:t>
            </w:r>
          </w:p>
        </w:tc>
        <w:tc>
          <w:tcPr>
            <w:tcW w:w="4110" w:type="dxa"/>
          </w:tcPr>
          <w:p w14:paraId="2145947D" w14:textId="295DCAF5" w:rsidR="005642F8" w:rsidRPr="00FB50F6" w:rsidRDefault="005642F8" w:rsidP="00FB50F6">
            <w:pPr>
              <w:jc w:val="both"/>
              <w:rPr>
                <w:rFonts w:ascii="FrankRuehl" w:hAnsi="FrankRuehl" w:cs="FrankRuehl"/>
                <w:sz w:val="26"/>
                <w:szCs w:val="26"/>
                <w:rtl/>
              </w:rPr>
            </w:pPr>
            <w:r w:rsidRPr="00FB50F6">
              <w:rPr>
                <w:rFonts w:ascii="FrankRuehl" w:hAnsi="FrankRuehl" w:cs="FrankRuehl" w:hint="cs"/>
                <w:sz w:val="26"/>
                <w:szCs w:val="26"/>
                <w:rtl/>
              </w:rPr>
              <w:t>אילו עותקים יש להגיש?</w:t>
            </w:r>
          </w:p>
        </w:tc>
        <w:tc>
          <w:tcPr>
            <w:tcW w:w="3261" w:type="dxa"/>
          </w:tcPr>
          <w:p w14:paraId="055E4D31" w14:textId="77777777" w:rsidR="005642F8" w:rsidRPr="00FB50F6" w:rsidRDefault="004F5933" w:rsidP="00FB50F6">
            <w:pPr>
              <w:jc w:val="both"/>
              <w:rPr>
                <w:rFonts w:cs="FrankRuehl"/>
                <w:sz w:val="26"/>
                <w:szCs w:val="26"/>
                <w:rtl/>
              </w:rPr>
            </w:pPr>
            <w:r w:rsidRPr="00FB50F6">
              <w:rPr>
                <w:rFonts w:cs="FrankRuehl" w:hint="cs"/>
                <w:sz w:val="26"/>
                <w:szCs w:val="26"/>
                <w:rtl/>
              </w:rPr>
              <w:t>כמפורט בסעיף 8.5.1</w:t>
            </w:r>
          </w:p>
        </w:tc>
      </w:tr>
      <w:tr w:rsidR="005642F8" w:rsidRPr="00FB50F6" w14:paraId="5E826BB0" w14:textId="77777777" w:rsidTr="006A0285">
        <w:tc>
          <w:tcPr>
            <w:tcW w:w="900" w:type="dxa"/>
          </w:tcPr>
          <w:p w14:paraId="314447BA" w14:textId="77777777" w:rsidR="005642F8" w:rsidRPr="00FB50F6" w:rsidRDefault="005642F8" w:rsidP="00FB50F6">
            <w:pPr>
              <w:jc w:val="both"/>
              <w:rPr>
                <w:rFonts w:cs="FrankRuehl"/>
                <w:sz w:val="26"/>
                <w:szCs w:val="26"/>
                <w:rtl/>
              </w:rPr>
            </w:pPr>
            <w:r w:rsidRPr="00FB50F6">
              <w:rPr>
                <w:rFonts w:cs="FrankRuehl" w:hint="cs"/>
                <w:sz w:val="26"/>
                <w:szCs w:val="26"/>
                <w:rtl/>
              </w:rPr>
              <w:t>4.</w:t>
            </w:r>
          </w:p>
        </w:tc>
        <w:tc>
          <w:tcPr>
            <w:tcW w:w="893" w:type="dxa"/>
          </w:tcPr>
          <w:p w14:paraId="23808935" w14:textId="77777777" w:rsidR="005642F8" w:rsidRPr="00FB50F6" w:rsidRDefault="005642F8" w:rsidP="00FB50F6">
            <w:pPr>
              <w:jc w:val="both"/>
              <w:rPr>
                <w:rFonts w:cs="FrankRuehl"/>
                <w:sz w:val="26"/>
                <w:szCs w:val="26"/>
                <w:rtl/>
              </w:rPr>
            </w:pPr>
            <w:r w:rsidRPr="00FB50F6">
              <w:rPr>
                <w:rFonts w:cs="FrankRuehl" w:hint="cs"/>
                <w:sz w:val="26"/>
                <w:szCs w:val="26"/>
                <w:rtl/>
              </w:rPr>
              <w:t>8</w:t>
            </w:r>
          </w:p>
        </w:tc>
        <w:tc>
          <w:tcPr>
            <w:tcW w:w="1276" w:type="dxa"/>
          </w:tcPr>
          <w:p w14:paraId="151C798B" w14:textId="77777777" w:rsidR="005642F8" w:rsidRPr="00FB50F6" w:rsidRDefault="005642F8" w:rsidP="00FB50F6">
            <w:pPr>
              <w:jc w:val="both"/>
              <w:rPr>
                <w:rFonts w:cs="FrankRuehl"/>
                <w:sz w:val="26"/>
                <w:szCs w:val="26"/>
                <w:rtl/>
              </w:rPr>
            </w:pPr>
            <w:r w:rsidRPr="00FB50F6">
              <w:rPr>
                <w:rFonts w:cs="FrankRuehl" w:hint="cs"/>
                <w:sz w:val="26"/>
                <w:szCs w:val="26"/>
                <w:rtl/>
              </w:rPr>
              <w:t>8.5.3</w:t>
            </w:r>
          </w:p>
        </w:tc>
        <w:tc>
          <w:tcPr>
            <w:tcW w:w="4110" w:type="dxa"/>
          </w:tcPr>
          <w:p w14:paraId="50C0E6A1" w14:textId="4140D499" w:rsidR="005642F8" w:rsidRPr="00FB50F6" w:rsidRDefault="005642F8" w:rsidP="00FB50F6">
            <w:pPr>
              <w:jc w:val="both"/>
              <w:rPr>
                <w:rFonts w:ascii="FrankRuehl" w:hAnsi="FrankRuehl" w:cs="FrankRuehl"/>
                <w:sz w:val="26"/>
                <w:szCs w:val="26"/>
                <w:rtl/>
              </w:rPr>
            </w:pPr>
            <w:r w:rsidRPr="00FB50F6">
              <w:rPr>
                <w:rFonts w:ascii="FrankRuehl" w:hAnsi="FrankRuehl" w:cs="FrankRuehl" w:hint="cs"/>
                <w:sz w:val="26"/>
                <w:szCs w:val="26"/>
                <w:rtl/>
              </w:rPr>
              <w:t>כמה מעטפות יש להגיש?</w:t>
            </w:r>
          </w:p>
        </w:tc>
        <w:tc>
          <w:tcPr>
            <w:tcW w:w="3261" w:type="dxa"/>
          </w:tcPr>
          <w:p w14:paraId="135C7F0A" w14:textId="77777777" w:rsidR="005642F8" w:rsidRPr="00FB50F6" w:rsidRDefault="004F5933" w:rsidP="00FB50F6">
            <w:pPr>
              <w:jc w:val="both"/>
              <w:rPr>
                <w:rFonts w:cs="FrankRuehl"/>
                <w:sz w:val="26"/>
                <w:szCs w:val="26"/>
                <w:rtl/>
              </w:rPr>
            </w:pPr>
            <w:r w:rsidRPr="00FB50F6">
              <w:rPr>
                <w:rFonts w:cs="FrankRuehl" w:hint="cs"/>
                <w:sz w:val="26"/>
                <w:szCs w:val="26"/>
                <w:rtl/>
              </w:rPr>
              <w:t>כמפורט בסעיף 8.5.3</w:t>
            </w:r>
          </w:p>
        </w:tc>
      </w:tr>
      <w:tr w:rsidR="005642F8" w:rsidRPr="00FB50F6" w14:paraId="508FA7B4" w14:textId="77777777" w:rsidTr="006A0285">
        <w:tc>
          <w:tcPr>
            <w:tcW w:w="900" w:type="dxa"/>
          </w:tcPr>
          <w:p w14:paraId="4C6A1C99" w14:textId="77777777" w:rsidR="005642F8" w:rsidRPr="00FB50F6" w:rsidRDefault="005642F8" w:rsidP="00FB50F6">
            <w:pPr>
              <w:jc w:val="both"/>
              <w:rPr>
                <w:rFonts w:cs="FrankRuehl"/>
                <w:sz w:val="26"/>
                <w:szCs w:val="26"/>
                <w:rtl/>
              </w:rPr>
            </w:pPr>
            <w:r w:rsidRPr="00FB50F6">
              <w:rPr>
                <w:rFonts w:cs="FrankRuehl" w:hint="cs"/>
                <w:sz w:val="26"/>
                <w:szCs w:val="26"/>
                <w:rtl/>
              </w:rPr>
              <w:t>5.</w:t>
            </w:r>
          </w:p>
        </w:tc>
        <w:tc>
          <w:tcPr>
            <w:tcW w:w="893" w:type="dxa"/>
          </w:tcPr>
          <w:p w14:paraId="1DD7F55F" w14:textId="77777777" w:rsidR="005642F8" w:rsidRPr="00FB50F6" w:rsidRDefault="005642F8" w:rsidP="00FB50F6">
            <w:pPr>
              <w:jc w:val="both"/>
              <w:rPr>
                <w:rFonts w:cs="FrankRuehl"/>
                <w:sz w:val="26"/>
                <w:szCs w:val="26"/>
                <w:rtl/>
              </w:rPr>
            </w:pPr>
            <w:r w:rsidRPr="00FB50F6">
              <w:rPr>
                <w:rFonts w:cs="FrankRuehl" w:hint="cs"/>
                <w:sz w:val="26"/>
                <w:szCs w:val="26"/>
                <w:rtl/>
              </w:rPr>
              <w:t>8</w:t>
            </w:r>
          </w:p>
        </w:tc>
        <w:tc>
          <w:tcPr>
            <w:tcW w:w="1276" w:type="dxa"/>
          </w:tcPr>
          <w:p w14:paraId="00ED048C" w14:textId="77777777" w:rsidR="005642F8" w:rsidRPr="00FB50F6" w:rsidRDefault="005642F8" w:rsidP="00FB50F6">
            <w:pPr>
              <w:jc w:val="both"/>
              <w:rPr>
                <w:rFonts w:cs="FrankRuehl"/>
                <w:sz w:val="26"/>
                <w:szCs w:val="26"/>
                <w:rtl/>
              </w:rPr>
            </w:pPr>
            <w:r w:rsidRPr="00FB50F6">
              <w:rPr>
                <w:rFonts w:cs="FrankRuehl" w:hint="cs"/>
                <w:sz w:val="26"/>
                <w:szCs w:val="26"/>
                <w:rtl/>
              </w:rPr>
              <w:t>8.5.3.2</w:t>
            </w:r>
          </w:p>
        </w:tc>
        <w:tc>
          <w:tcPr>
            <w:tcW w:w="4110" w:type="dxa"/>
          </w:tcPr>
          <w:p w14:paraId="295581FC" w14:textId="08701E2C" w:rsidR="005642F8" w:rsidRPr="00FB50F6" w:rsidRDefault="005642F8" w:rsidP="00FB50F6">
            <w:pPr>
              <w:jc w:val="both"/>
              <w:rPr>
                <w:rFonts w:ascii="FrankRuehl" w:hAnsi="FrankRuehl" w:cs="FrankRuehl"/>
                <w:sz w:val="26"/>
                <w:szCs w:val="26"/>
                <w:rtl/>
              </w:rPr>
            </w:pPr>
            <w:r w:rsidRPr="00FB50F6">
              <w:rPr>
                <w:rFonts w:ascii="FrankRuehl" w:hAnsi="FrankRuehl" w:cs="FrankRuehl" w:hint="cs"/>
                <w:sz w:val="26"/>
                <w:szCs w:val="26"/>
                <w:rtl/>
              </w:rPr>
              <w:t>מהן מעטפות איכות?</w:t>
            </w:r>
          </w:p>
        </w:tc>
        <w:tc>
          <w:tcPr>
            <w:tcW w:w="3261" w:type="dxa"/>
          </w:tcPr>
          <w:p w14:paraId="506868F7" w14:textId="77777777" w:rsidR="005642F8" w:rsidRPr="00FB50F6" w:rsidRDefault="004F5933" w:rsidP="00FB50F6">
            <w:pPr>
              <w:jc w:val="both"/>
              <w:rPr>
                <w:rFonts w:cs="FrankRuehl"/>
                <w:sz w:val="26"/>
                <w:szCs w:val="26"/>
                <w:rtl/>
              </w:rPr>
            </w:pPr>
            <w:r w:rsidRPr="00FB50F6">
              <w:rPr>
                <w:rFonts w:cs="FrankRuehl" w:hint="cs"/>
                <w:sz w:val="26"/>
                <w:szCs w:val="26"/>
                <w:rtl/>
              </w:rPr>
              <w:t>כל מה שאינו הצעת המחיר הכספית</w:t>
            </w:r>
          </w:p>
        </w:tc>
      </w:tr>
      <w:tr w:rsidR="00FB3691" w:rsidRPr="00FB50F6" w14:paraId="2CD71674" w14:textId="77777777" w:rsidTr="006A0285">
        <w:tc>
          <w:tcPr>
            <w:tcW w:w="900" w:type="dxa"/>
          </w:tcPr>
          <w:p w14:paraId="32218FFD" w14:textId="77777777" w:rsidR="00FB3691" w:rsidRPr="00FB50F6" w:rsidRDefault="005642F8" w:rsidP="00FB50F6">
            <w:pPr>
              <w:jc w:val="both"/>
              <w:rPr>
                <w:rFonts w:cs="FrankRuehl"/>
                <w:sz w:val="26"/>
                <w:szCs w:val="26"/>
              </w:rPr>
            </w:pPr>
            <w:r w:rsidRPr="00FB50F6">
              <w:rPr>
                <w:rFonts w:cs="FrankRuehl" w:hint="cs"/>
                <w:sz w:val="26"/>
                <w:szCs w:val="26"/>
                <w:rtl/>
              </w:rPr>
              <w:t>6</w:t>
            </w:r>
            <w:r w:rsidR="00FB3691" w:rsidRPr="00FB50F6">
              <w:rPr>
                <w:rFonts w:cs="FrankRuehl" w:hint="cs"/>
                <w:sz w:val="26"/>
                <w:szCs w:val="26"/>
                <w:rtl/>
              </w:rPr>
              <w:t>.</w:t>
            </w:r>
          </w:p>
        </w:tc>
        <w:tc>
          <w:tcPr>
            <w:tcW w:w="893" w:type="dxa"/>
          </w:tcPr>
          <w:p w14:paraId="4C9DB074" w14:textId="77777777" w:rsidR="00FB3691" w:rsidRPr="00FB50F6" w:rsidRDefault="00973684" w:rsidP="00FB50F6">
            <w:pPr>
              <w:jc w:val="both"/>
              <w:rPr>
                <w:rFonts w:cs="FrankRuehl"/>
                <w:sz w:val="26"/>
                <w:szCs w:val="26"/>
              </w:rPr>
            </w:pPr>
            <w:r w:rsidRPr="00FB50F6">
              <w:rPr>
                <w:rFonts w:cs="FrankRuehl" w:hint="cs"/>
                <w:sz w:val="26"/>
                <w:szCs w:val="26"/>
                <w:rtl/>
              </w:rPr>
              <w:t>9</w:t>
            </w:r>
          </w:p>
        </w:tc>
        <w:tc>
          <w:tcPr>
            <w:tcW w:w="1276" w:type="dxa"/>
          </w:tcPr>
          <w:p w14:paraId="58874049" w14:textId="77777777" w:rsidR="00FB3691" w:rsidRPr="00FB50F6" w:rsidRDefault="00973684" w:rsidP="00FB50F6">
            <w:pPr>
              <w:jc w:val="both"/>
              <w:rPr>
                <w:rFonts w:cs="FrankRuehl"/>
                <w:sz w:val="26"/>
                <w:szCs w:val="26"/>
                <w:rtl/>
              </w:rPr>
            </w:pPr>
            <w:r w:rsidRPr="00FB50F6">
              <w:rPr>
                <w:rFonts w:cs="FrankRuehl" w:hint="cs"/>
                <w:sz w:val="26"/>
                <w:szCs w:val="26"/>
                <w:rtl/>
              </w:rPr>
              <w:t>9.3</w:t>
            </w:r>
          </w:p>
        </w:tc>
        <w:tc>
          <w:tcPr>
            <w:tcW w:w="4110" w:type="dxa"/>
          </w:tcPr>
          <w:p w14:paraId="57BA0ACF" w14:textId="77777777" w:rsidR="00FB3691" w:rsidRPr="00FB50F6" w:rsidRDefault="00973684" w:rsidP="00FB50F6">
            <w:pPr>
              <w:jc w:val="both"/>
              <w:rPr>
                <w:rFonts w:ascii="FrankRuehl" w:hAnsi="FrankRuehl" w:cs="FrankRuehl"/>
                <w:sz w:val="26"/>
                <w:szCs w:val="26"/>
                <w:rtl/>
              </w:rPr>
            </w:pPr>
            <w:r w:rsidRPr="00FB50F6">
              <w:rPr>
                <w:rFonts w:ascii="FrankRuehl" w:hAnsi="FrankRuehl" w:cs="FrankRuehl"/>
                <w:sz w:val="26"/>
                <w:szCs w:val="26"/>
                <w:rtl/>
              </w:rPr>
              <w:t>נבקש כי התשלום יהיה תשלום חודשי עבור על האימונים שבוצעו בחודש החולף.</w:t>
            </w:r>
          </w:p>
        </w:tc>
        <w:tc>
          <w:tcPr>
            <w:tcW w:w="3261" w:type="dxa"/>
          </w:tcPr>
          <w:p w14:paraId="173D7C52" w14:textId="77777777" w:rsidR="00FB3691" w:rsidRPr="00FB50F6" w:rsidRDefault="004F5933" w:rsidP="00FB50F6">
            <w:pPr>
              <w:jc w:val="both"/>
              <w:rPr>
                <w:rFonts w:cs="FrankRuehl"/>
                <w:sz w:val="26"/>
                <w:szCs w:val="26"/>
                <w:rtl/>
              </w:rPr>
            </w:pPr>
            <w:r w:rsidRPr="00FB50F6">
              <w:rPr>
                <w:rFonts w:cs="FrankRuehl" w:hint="cs"/>
                <w:sz w:val="26"/>
                <w:szCs w:val="26"/>
                <w:rtl/>
              </w:rPr>
              <w:t xml:space="preserve">ר' סעיף 9.4. </w:t>
            </w:r>
          </w:p>
        </w:tc>
      </w:tr>
      <w:tr w:rsidR="00FB3691" w:rsidRPr="00FB50F6" w14:paraId="62F24B38" w14:textId="77777777" w:rsidTr="006A0285">
        <w:trPr>
          <w:trHeight w:val="502"/>
        </w:trPr>
        <w:tc>
          <w:tcPr>
            <w:tcW w:w="900" w:type="dxa"/>
          </w:tcPr>
          <w:p w14:paraId="5285309D" w14:textId="77777777" w:rsidR="00FB3691" w:rsidRPr="00FB50F6" w:rsidRDefault="005642F8" w:rsidP="00FB50F6">
            <w:pPr>
              <w:jc w:val="both"/>
              <w:rPr>
                <w:rFonts w:cs="FrankRuehl"/>
                <w:sz w:val="26"/>
                <w:szCs w:val="26"/>
              </w:rPr>
            </w:pPr>
            <w:r w:rsidRPr="00FB50F6">
              <w:rPr>
                <w:rFonts w:cs="FrankRuehl" w:hint="cs"/>
                <w:sz w:val="26"/>
                <w:szCs w:val="26"/>
                <w:rtl/>
              </w:rPr>
              <w:t>7.</w:t>
            </w:r>
          </w:p>
        </w:tc>
        <w:tc>
          <w:tcPr>
            <w:tcW w:w="893" w:type="dxa"/>
          </w:tcPr>
          <w:p w14:paraId="5AA6D405" w14:textId="77777777" w:rsidR="00FB3691" w:rsidRPr="00FB50F6" w:rsidRDefault="00973684" w:rsidP="00FB50F6">
            <w:pPr>
              <w:jc w:val="both"/>
              <w:rPr>
                <w:rFonts w:cs="FrankRuehl"/>
                <w:sz w:val="26"/>
                <w:szCs w:val="26"/>
              </w:rPr>
            </w:pPr>
            <w:r w:rsidRPr="00FB50F6">
              <w:rPr>
                <w:rFonts w:cs="FrankRuehl" w:hint="cs"/>
                <w:sz w:val="26"/>
                <w:szCs w:val="26"/>
                <w:rtl/>
              </w:rPr>
              <w:t>10</w:t>
            </w:r>
          </w:p>
        </w:tc>
        <w:tc>
          <w:tcPr>
            <w:tcW w:w="1276" w:type="dxa"/>
          </w:tcPr>
          <w:p w14:paraId="4D20AD9D" w14:textId="77777777" w:rsidR="00FB3691" w:rsidRPr="00FB50F6" w:rsidRDefault="00973684" w:rsidP="00FB50F6">
            <w:pPr>
              <w:jc w:val="both"/>
              <w:rPr>
                <w:rFonts w:cs="FrankRuehl"/>
                <w:sz w:val="26"/>
                <w:szCs w:val="26"/>
                <w:rtl/>
              </w:rPr>
            </w:pPr>
            <w:r w:rsidRPr="00FB50F6">
              <w:rPr>
                <w:rFonts w:cs="FrankRuehl" w:hint="cs"/>
                <w:sz w:val="26"/>
                <w:szCs w:val="26"/>
                <w:rtl/>
              </w:rPr>
              <w:t>10.2</w:t>
            </w:r>
          </w:p>
        </w:tc>
        <w:tc>
          <w:tcPr>
            <w:tcW w:w="4110" w:type="dxa"/>
          </w:tcPr>
          <w:p w14:paraId="79B14C27" w14:textId="77777777" w:rsidR="00FB3691" w:rsidRPr="00FB50F6" w:rsidRDefault="00973684" w:rsidP="00FB50F6">
            <w:pPr>
              <w:jc w:val="both"/>
              <w:rPr>
                <w:rFonts w:ascii="FrankRuehl" w:hAnsi="FrankRuehl" w:cs="FrankRuehl"/>
                <w:sz w:val="26"/>
                <w:szCs w:val="26"/>
                <w:rtl/>
              </w:rPr>
            </w:pPr>
            <w:r w:rsidRPr="00FB50F6">
              <w:rPr>
                <w:rFonts w:ascii="FrankRuehl" w:hAnsi="FrankRuehl" w:cs="FrankRuehl"/>
                <w:sz w:val="26"/>
                <w:szCs w:val="26"/>
                <w:rtl/>
              </w:rPr>
              <w:t>נבקש כי הרשות תוודא כי המציע קיבל את הודעה הזכייה טרם האמור.</w:t>
            </w:r>
          </w:p>
        </w:tc>
        <w:tc>
          <w:tcPr>
            <w:tcW w:w="3261" w:type="dxa"/>
          </w:tcPr>
          <w:p w14:paraId="21C3787E" w14:textId="77777777" w:rsidR="00FB3691" w:rsidRPr="00FB50F6" w:rsidRDefault="007D70FC" w:rsidP="00FB50F6">
            <w:pPr>
              <w:jc w:val="both"/>
              <w:rPr>
                <w:rFonts w:cs="FrankRuehl"/>
                <w:sz w:val="26"/>
                <w:szCs w:val="26"/>
                <w:rtl/>
              </w:rPr>
            </w:pPr>
            <w:r w:rsidRPr="00FB50F6">
              <w:rPr>
                <w:rFonts w:cs="FrankRuehl" w:hint="cs"/>
                <w:sz w:val="26"/>
                <w:szCs w:val="26"/>
                <w:rtl/>
              </w:rPr>
              <w:t xml:space="preserve">אין שינוי בתנאי המכרז. </w:t>
            </w:r>
            <w:r w:rsidR="004F5933" w:rsidRPr="00FB50F6">
              <w:rPr>
                <w:rFonts w:cs="FrankRuehl" w:hint="cs"/>
                <w:sz w:val="26"/>
                <w:szCs w:val="26"/>
                <w:rtl/>
              </w:rPr>
              <w:t xml:space="preserve">רשות המים תפעל בהתאם לחוק חובת מכרזים, התקנות שהותקנו על פיו והוראות </w:t>
            </w:r>
            <w:proofErr w:type="spellStart"/>
            <w:r w:rsidR="004F5933" w:rsidRPr="00FB50F6">
              <w:rPr>
                <w:rFonts w:cs="FrankRuehl" w:hint="cs"/>
                <w:sz w:val="26"/>
                <w:szCs w:val="26"/>
                <w:rtl/>
              </w:rPr>
              <w:t>התכ"מ</w:t>
            </w:r>
            <w:proofErr w:type="spellEnd"/>
            <w:r w:rsidR="004F5933" w:rsidRPr="00FB50F6">
              <w:rPr>
                <w:rFonts w:cs="FrankRuehl" w:hint="cs"/>
                <w:sz w:val="26"/>
                <w:szCs w:val="26"/>
                <w:rtl/>
              </w:rPr>
              <w:t>.</w:t>
            </w:r>
          </w:p>
        </w:tc>
      </w:tr>
      <w:tr w:rsidR="00FB3691" w:rsidRPr="00FB50F6" w14:paraId="4A8C1EBC" w14:textId="77777777" w:rsidTr="006A0285">
        <w:tc>
          <w:tcPr>
            <w:tcW w:w="900" w:type="dxa"/>
          </w:tcPr>
          <w:p w14:paraId="043C8E32" w14:textId="77777777" w:rsidR="005642F8" w:rsidRPr="00FB50F6" w:rsidRDefault="005642F8" w:rsidP="00FB50F6">
            <w:pPr>
              <w:jc w:val="both"/>
              <w:rPr>
                <w:rFonts w:cs="FrankRuehl"/>
                <w:sz w:val="26"/>
                <w:szCs w:val="26"/>
              </w:rPr>
            </w:pPr>
            <w:r w:rsidRPr="00FB50F6">
              <w:rPr>
                <w:rFonts w:cs="FrankRuehl" w:hint="cs"/>
                <w:sz w:val="26"/>
                <w:szCs w:val="26"/>
                <w:rtl/>
              </w:rPr>
              <w:lastRenderedPageBreak/>
              <w:t>8.</w:t>
            </w:r>
          </w:p>
        </w:tc>
        <w:tc>
          <w:tcPr>
            <w:tcW w:w="893" w:type="dxa"/>
          </w:tcPr>
          <w:p w14:paraId="2227C864" w14:textId="77777777" w:rsidR="00FB3691" w:rsidRPr="00FB50F6" w:rsidRDefault="00973684" w:rsidP="00FB50F6">
            <w:pPr>
              <w:jc w:val="both"/>
              <w:rPr>
                <w:rFonts w:cs="FrankRuehl"/>
                <w:sz w:val="26"/>
                <w:szCs w:val="26"/>
              </w:rPr>
            </w:pPr>
            <w:r w:rsidRPr="00FB50F6">
              <w:rPr>
                <w:rFonts w:cs="FrankRuehl" w:hint="cs"/>
                <w:sz w:val="26"/>
                <w:szCs w:val="26"/>
                <w:rtl/>
              </w:rPr>
              <w:t>10</w:t>
            </w:r>
          </w:p>
        </w:tc>
        <w:tc>
          <w:tcPr>
            <w:tcW w:w="1276" w:type="dxa"/>
          </w:tcPr>
          <w:p w14:paraId="6B3F6EF4" w14:textId="77777777" w:rsidR="00FB3691" w:rsidRPr="00FB50F6" w:rsidRDefault="00973684" w:rsidP="00FB50F6">
            <w:pPr>
              <w:jc w:val="both"/>
              <w:rPr>
                <w:rFonts w:cs="FrankRuehl"/>
                <w:sz w:val="26"/>
                <w:szCs w:val="26"/>
                <w:rtl/>
              </w:rPr>
            </w:pPr>
            <w:r w:rsidRPr="00FB50F6">
              <w:rPr>
                <w:rFonts w:cs="FrankRuehl" w:hint="cs"/>
                <w:sz w:val="26"/>
                <w:szCs w:val="26"/>
                <w:rtl/>
              </w:rPr>
              <w:t>10.4</w:t>
            </w:r>
          </w:p>
        </w:tc>
        <w:tc>
          <w:tcPr>
            <w:tcW w:w="4110" w:type="dxa"/>
          </w:tcPr>
          <w:p w14:paraId="7B90838B" w14:textId="77777777" w:rsidR="00973684" w:rsidRPr="00FB50F6" w:rsidRDefault="00973684" w:rsidP="00FB50F6">
            <w:pPr>
              <w:jc w:val="both"/>
              <w:rPr>
                <w:rFonts w:ascii="FrankRuehl" w:hAnsi="FrankRuehl" w:cs="FrankRuehl"/>
                <w:sz w:val="26"/>
                <w:szCs w:val="26"/>
                <w:rtl/>
              </w:rPr>
            </w:pPr>
            <w:r w:rsidRPr="00FB50F6">
              <w:rPr>
                <w:rFonts w:ascii="FrankRuehl" w:hAnsi="FrankRuehl" w:cs="FrankRuehl"/>
                <w:sz w:val="26"/>
                <w:szCs w:val="26"/>
                <w:u w:val="single"/>
                <w:rtl/>
              </w:rPr>
              <w:t>ערבות ביצוע</w:t>
            </w:r>
            <w:r w:rsidRPr="00FB50F6">
              <w:rPr>
                <w:rFonts w:ascii="FrankRuehl" w:hAnsi="FrankRuehl" w:cs="FrankRuehl"/>
                <w:sz w:val="26"/>
                <w:szCs w:val="26"/>
                <w:rtl/>
              </w:rPr>
              <w:t xml:space="preserve"> - נבקש כי חילוט הערבות יתבצע רק במקרה של הפרה יסודית אשר לא תוקנה על ידי המציע לאחר קבלת התראה של 30 יום מראש ובכתב על כך מאת הרשות, ובכפוף לכך שיחולטו מסך הערבות סכומים בגין נזקים שנגרמו למזמין והוכחו בפועל, ומבלי שיהווה סכום הערבות פיצוי מוסכם.</w:t>
            </w:r>
          </w:p>
          <w:p w14:paraId="721363E7" w14:textId="77777777" w:rsidR="00FB3691" w:rsidRPr="00FB50F6" w:rsidRDefault="00973684" w:rsidP="00FB50F6">
            <w:pPr>
              <w:jc w:val="both"/>
              <w:rPr>
                <w:rFonts w:cs="FrankRuehl"/>
                <w:sz w:val="26"/>
                <w:szCs w:val="26"/>
                <w:rtl/>
              </w:rPr>
            </w:pPr>
            <w:r w:rsidRPr="00FB50F6">
              <w:rPr>
                <w:rFonts w:ascii="FrankRuehl" w:hAnsi="FrankRuehl" w:cs="FrankRuehl"/>
                <w:sz w:val="26"/>
                <w:szCs w:val="26"/>
                <w:rtl/>
              </w:rPr>
              <w:t>נבקש להחליף את המילים "בהתאם להודעת הזכייה" במילים "כדין".</w:t>
            </w:r>
          </w:p>
        </w:tc>
        <w:tc>
          <w:tcPr>
            <w:tcW w:w="3261" w:type="dxa"/>
          </w:tcPr>
          <w:p w14:paraId="6CEC9139" w14:textId="77777777" w:rsidR="00FB3691" w:rsidRPr="00FB50F6" w:rsidRDefault="007D70FC" w:rsidP="00FB50F6">
            <w:pPr>
              <w:jc w:val="both"/>
              <w:rPr>
                <w:rFonts w:cs="FrankRuehl"/>
                <w:sz w:val="26"/>
                <w:szCs w:val="26"/>
                <w:rtl/>
              </w:rPr>
            </w:pPr>
            <w:r w:rsidRPr="00FB50F6">
              <w:rPr>
                <w:rFonts w:cs="FrankRuehl" w:hint="cs"/>
                <w:sz w:val="26"/>
                <w:szCs w:val="26"/>
                <w:rtl/>
              </w:rPr>
              <w:t xml:space="preserve">אין שינוי בתנאי המכרז. </w:t>
            </w:r>
            <w:r w:rsidR="004F5933" w:rsidRPr="00FB50F6">
              <w:rPr>
                <w:rFonts w:cs="FrankRuehl" w:hint="cs"/>
                <w:sz w:val="26"/>
                <w:szCs w:val="26"/>
                <w:rtl/>
              </w:rPr>
              <w:t>רשות המים תפעיל את סעיפי המכרז וההסכם בהגינות ובסבירות</w:t>
            </w:r>
          </w:p>
        </w:tc>
      </w:tr>
      <w:tr w:rsidR="00FB3691" w:rsidRPr="00FB50F6" w14:paraId="5CC73D28" w14:textId="77777777" w:rsidTr="006A0285">
        <w:tc>
          <w:tcPr>
            <w:tcW w:w="900" w:type="dxa"/>
          </w:tcPr>
          <w:p w14:paraId="7C83E2D7" w14:textId="77777777" w:rsidR="00FB3691" w:rsidRPr="00FB50F6" w:rsidRDefault="005642F8" w:rsidP="00FB50F6">
            <w:pPr>
              <w:jc w:val="both"/>
              <w:rPr>
                <w:rFonts w:cs="FrankRuehl"/>
                <w:sz w:val="26"/>
                <w:szCs w:val="26"/>
              </w:rPr>
            </w:pPr>
            <w:r w:rsidRPr="00FB50F6">
              <w:rPr>
                <w:rFonts w:cs="FrankRuehl" w:hint="cs"/>
                <w:sz w:val="26"/>
                <w:szCs w:val="26"/>
                <w:rtl/>
              </w:rPr>
              <w:t>9.</w:t>
            </w:r>
          </w:p>
        </w:tc>
        <w:tc>
          <w:tcPr>
            <w:tcW w:w="893" w:type="dxa"/>
          </w:tcPr>
          <w:p w14:paraId="6AA25C6C" w14:textId="77777777" w:rsidR="00FB3691" w:rsidRPr="00FB50F6" w:rsidRDefault="00973684" w:rsidP="00FB50F6">
            <w:pPr>
              <w:jc w:val="both"/>
              <w:rPr>
                <w:rFonts w:cs="FrankRuehl"/>
                <w:sz w:val="26"/>
                <w:szCs w:val="26"/>
              </w:rPr>
            </w:pPr>
            <w:r w:rsidRPr="00FB50F6">
              <w:rPr>
                <w:rFonts w:cs="FrankRuehl" w:hint="cs"/>
                <w:sz w:val="26"/>
                <w:szCs w:val="26"/>
                <w:rtl/>
              </w:rPr>
              <w:t>12</w:t>
            </w:r>
          </w:p>
        </w:tc>
        <w:tc>
          <w:tcPr>
            <w:tcW w:w="1276" w:type="dxa"/>
          </w:tcPr>
          <w:p w14:paraId="71C0810F" w14:textId="77777777" w:rsidR="00FB3691" w:rsidRPr="00FB50F6" w:rsidRDefault="00973684" w:rsidP="00FB50F6">
            <w:pPr>
              <w:jc w:val="both"/>
              <w:rPr>
                <w:rFonts w:cs="FrankRuehl"/>
                <w:sz w:val="26"/>
                <w:szCs w:val="26"/>
                <w:rtl/>
              </w:rPr>
            </w:pPr>
            <w:r w:rsidRPr="00FB50F6">
              <w:rPr>
                <w:rFonts w:cs="FrankRuehl" w:hint="cs"/>
                <w:sz w:val="26"/>
                <w:szCs w:val="26"/>
                <w:rtl/>
              </w:rPr>
              <w:t>12.1</w:t>
            </w:r>
          </w:p>
        </w:tc>
        <w:tc>
          <w:tcPr>
            <w:tcW w:w="4110" w:type="dxa"/>
          </w:tcPr>
          <w:p w14:paraId="012416E3" w14:textId="77777777" w:rsidR="00FB3691" w:rsidRPr="00FB50F6" w:rsidRDefault="00973684" w:rsidP="00FB50F6">
            <w:pPr>
              <w:jc w:val="both"/>
              <w:rPr>
                <w:rFonts w:ascii="FrankRuehl" w:hAnsi="FrankRuehl" w:cs="FrankRuehl"/>
                <w:sz w:val="26"/>
                <w:szCs w:val="26"/>
                <w:rtl/>
              </w:rPr>
            </w:pPr>
            <w:r w:rsidRPr="00FB50F6">
              <w:rPr>
                <w:rFonts w:ascii="FrankRuehl" w:hAnsi="FrankRuehl" w:cs="FrankRuehl"/>
                <w:sz w:val="26"/>
                <w:szCs w:val="26"/>
                <w:rtl/>
              </w:rPr>
              <w:t>נבקש כי חילוט הערבות תעשה רק בגין נזקים בפועל שנגרמו לרשות.</w:t>
            </w:r>
          </w:p>
        </w:tc>
        <w:tc>
          <w:tcPr>
            <w:tcW w:w="3261" w:type="dxa"/>
          </w:tcPr>
          <w:p w14:paraId="608EAE72" w14:textId="17284544" w:rsidR="00FB3691" w:rsidRPr="00FB50F6" w:rsidRDefault="007D70FC" w:rsidP="00FB50F6">
            <w:pPr>
              <w:jc w:val="both"/>
              <w:rPr>
                <w:rFonts w:cs="FrankRuehl"/>
                <w:sz w:val="26"/>
                <w:szCs w:val="26"/>
                <w:rtl/>
              </w:rPr>
            </w:pPr>
            <w:r w:rsidRPr="00FB50F6">
              <w:rPr>
                <w:rFonts w:cs="FrankRuehl" w:hint="cs"/>
                <w:sz w:val="26"/>
                <w:szCs w:val="26"/>
                <w:rtl/>
              </w:rPr>
              <w:t xml:space="preserve">אין שינוי בתנאי המכרז. </w:t>
            </w:r>
            <w:r w:rsidR="004F5933" w:rsidRPr="00FB50F6">
              <w:rPr>
                <w:rFonts w:cs="FrankRuehl" w:hint="cs"/>
                <w:sz w:val="26"/>
                <w:szCs w:val="26"/>
                <w:rtl/>
              </w:rPr>
              <w:t>רשות המים תפעיל את סעיפי המכרז וההסכם בהגינות ובסבירות</w:t>
            </w:r>
          </w:p>
        </w:tc>
      </w:tr>
      <w:tr w:rsidR="005642F8" w:rsidRPr="00FB50F6" w14:paraId="544BC96C" w14:textId="77777777" w:rsidTr="006A0285">
        <w:tc>
          <w:tcPr>
            <w:tcW w:w="900" w:type="dxa"/>
          </w:tcPr>
          <w:p w14:paraId="6282027E" w14:textId="77777777" w:rsidR="005642F8" w:rsidRPr="00FB50F6" w:rsidRDefault="005642F8" w:rsidP="00FB50F6">
            <w:pPr>
              <w:jc w:val="both"/>
              <w:rPr>
                <w:rFonts w:cs="FrankRuehl"/>
                <w:sz w:val="26"/>
                <w:szCs w:val="26"/>
                <w:rtl/>
              </w:rPr>
            </w:pPr>
            <w:r w:rsidRPr="00FB50F6">
              <w:rPr>
                <w:rFonts w:cs="FrankRuehl" w:hint="cs"/>
                <w:sz w:val="26"/>
                <w:szCs w:val="26"/>
                <w:rtl/>
              </w:rPr>
              <w:t>10.</w:t>
            </w:r>
          </w:p>
        </w:tc>
        <w:tc>
          <w:tcPr>
            <w:tcW w:w="893" w:type="dxa"/>
          </w:tcPr>
          <w:p w14:paraId="30A6893F" w14:textId="77777777" w:rsidR="005642F8" w:rsidRPr="00FB50F6" w:rsidRDefault="005642F8" w:rsidP="00FB50F6">
            <w:pPr>
              <w:jc w:val="both"/>
              <w:rPr>
                <w:rFonts w:cs="FrankRuehl"/>
                <w:sz w:val="26"/>
                <w:szCs w:val="26"/>
              </w:rPr>
            </w:pPr>
            <w:r w:rsidRPr="00FB50F6">
              <w:rPr>
                <w:rFonts w:cs="FrankRuehl" w:hint="cs"/>
                <w:sz w:val="26"/>
                <w:szCs w:val="26"/>
                <w:rtl/>
              </w:rPr>
              <w:t>נספח ג'</w:t>
            </w:r>
          </w:p>
        </w:tc>
        <w:tc>
          <w:tcPr>
            <w:tcW w:w="1276" w:type="dxa"/>
          </w:tcPr>
          <w:p w14:paraId="7FEBF7D2" w14:textId="77777777" w:rsidR="005642F8" w:rsidRPr="00FB50F6" w:rsidRDefault="005642F8" w:rsidP="00FB50F6">
            <w:pPr>
              <w:jc w:val="both"/>
              <w:rPr>
                <w:rFonts w:cs="FrankRuehl"/>
                <w:sz w:val="26"/>
                <w:szCs w:val="26"/>
                <w:rtl/>
              </w:rPr>
            </w:pPr>
            <w:r w:rsidRPr="00FB50F6">
              <w:rPr>
                <w:rFonts w:cs="FrankRuehl" w:hint="cs"/>
                <w:sz w:val="26"/>
                <w:szCs w:val="26"/>
                <w:rtl/>
              </w:rPr>
              <w:t>2.2.8</w:t>
            </w:r>
          </w:p>
        </w:tc>
        <w:tc>
          <w:tcPr>
            <w:tcW w:w="4110" w:type="dxa"/>
          </w:tcPr>
          <w:p w14:paraId="1A8F2D80" w14:textId="231F7E89" w:rsidR="005642F8" w:rsidRPr="00FB50F6" w:rsidRDefault="005642F8" w:rsidP="00FB50F6">
            <w:pPr>
              <w:jc w:val="both"/>
              <w:rPr>
                <w:rFonts w:ascii="FrankRuehl" w:hAnsi="FrankRuehl" w:cs="FrankRuehl"/>
                <w:sz w:val="26"/>
                <w:szCs w:val="26"/>
                <w:rtl/>
              </w:rPr>
            </w:pPr>
            <w:r w:rsidRPr="00FB50F6">
              <w:rPr>
                <w:rFonts w:ascii="FrankRuehl" w:hAnsi="FrankRuehl" w:cs="FrankRuehl"/>
                <w:sz w:val="26"/>
                <w:szCs w:val="26"/>
                <w:rtl/>
              </w:rPr>
              <w:t>אימוני אבטחה רכוב</w:t>
            </w:r>
            <w:r w:rsidR="00FB50F6">
              <w:rPr>
                <w:rFonts w:ascii="FrankRuehl" w:hAnsi="FrankRuehl" w:cs="FrankRuehl" w:hint="cs"/>
                <w:sz w:val="26"/>
                <w:szCs w:val="26"/>
                <w:rtl/>
              </w:rPr>
              <w:t xml:space="preserve"> </w:t>
            </w:r>
            <w:r w:rsidRPr="00FB50F6">
              <w:rPr>
                <w:rFonts w:ascii="FrankRuehl" w:hAnsi="FrankRuehl" w:cs="FrankRuehl"/>
                <w:sz w:val="26"/>
                <w:szCs w:val="26"/>
                <w:rtl/>
              </w:rPr>
              <w:t>- נבקש להבהיר האם באימון יתבצע ירי חי במטווח או הכוונה לתרחישים טקטיים במתקן טקטי.</w:t>
            </w:r>
          </w:p>
        </w:tc>
        <w:tc>
          <w:tcPr>
            <w:tcW w:w="3261" w:type="dxa"/>
          </w:tcPr>
          <w:p w14:paraId="01D144DF" w14:textId="3D726FE2" w:rsidR="005642F8" w:rsidRPr="00FB50F6" w:rsidRDefault="00773555" w:rsidP="00FB50F6">
            <w:pPr>
              <w:jc w:val="both"/>
              <w:rPr>
                <w:rFonts w:cs="FrankRuehl"/>
                <w:sz w:val="26"/>
                <w:szCs w:val="26"/>
                <w:rtl/>
              </w:rPr>
            </w:pPr>
            <w:r w:rsidRPr="00FB50F6">
              <w:rPr>
                <w:rFonts w:cs="FrankRuehl" w:hint="cs"/>
                <w:sz w:val="26"/>
                <w:szCs w:val="26"/>
                <w:rtl/>
              </w:rPr>
              <w:t>לא יבוצע ירי מתוך הרכב, אלא רק לאחר פריקה מהרכב ושימוש ברכב כמחסה וככלי מילוט.</w:t>
            </w:r>
          </w:p>
        </w:tc>
      </w:tr>
      <w:tr w:rsidR="005642F8" w:rsidRPr="00FB50F6" w14:paraId="4290EA3F" w14:textId="77777777" w:rsidTr="006A0285">
        <w:tc>
          <w:tcPr>
            <w:tcW w:w="900" w:type="dxa"/>
          </w:tcPr>
          <w:p w14:paraId="7A7B06BB" w14:textId="77777777" w:rsidR="005642F8" w:rsidRPr="00FB50F6" w:rsidRDefault="005642F8" w:rsidP="00FB50F6">
            <w:pPr>
              <w:jc w:val="both"/>
              <w:rPr>
                <w:rFonts w:cs="FrankRuehl"/>
                <w:sz w:val="26"/>
                <w:szCs w:val="26"/>
                <w:rtl/>
              </w:rPr>
            </w:pPr>
            <w:r w:rsidRPr="00FB50F6">
              <w:rPr>
                <w:rFonts w:cs="FrankRuehl" w:hint="cs"/>
                <w:sz w:val="26"/>
                <w:szCs w:val="26"/>
                <w:rtl/>
              </w:rPr>
              <w:t>11.</w:t>
            </w:r>
          </w:p>
        </w:tc>
        <w:tc>
          <w:tcPr>
            <w:tcW w:w="893" w:type="dxa"/>
          </w:tcPr>
          <w:p w14:paraId="5CBE2440" w14:textId="77777777" w:rsidR="005642F8" w:rsidRPr="00FB50F6" w:rsidRDefault="005642F8" w:rsidP="00FB50F6">
            <w:pPr>
              <w:jc w:val="both"/>
              <w:rPr>
                <w:rFonts w:cs="FrankRuehl"/>
                <w:sz w:val="26"/>
                <w:szCs w:val="26"/>
                <w:rtl/>
              </w:rPr>
            </w:pPr>
            <w:r w:rsidRPr="00FB50F6">
              <w:rPr>
                <w:rFonts w:cs="FrankRuehl" w:hint="cs"/>
                <w:sz w:val="26"/>
                <w:szCs w:val="26"/>
                <w:rtl/>
              </w:rPr>
              <w:t>נספח ג'</w:t>
            </w:r>
          </w:p>
        </w:tc>
        <w:tc>
          <w:tcPr>
            <w:tcW w:w="1276" w:type="dxa"/>
          </w:tcPr>
          <w:p w14:paraId="05818FE2" w14:textId="77777777" w:rsidR="005642F8" w:rsidRPr="00FB50F6" w:rsidRDefault="005642F8" w:rsidP="00FB50F6">
            <w:pPr>
              <w:jc w:val="both"/>
              <w:rPr>
                <w:rFonts w:cs="FrankRuehl"/>
                <w:sz w:val="26"/>
                <w:szCs w:val="26"/>
                <w:rtl/>
              </w:rPr>
            </w:pPr>
            <w:r w:rsidRPr="00FB50F6">
              <w:rPr>
                <w:rFonts w:cs="FrankRuehl" w:hint="cs"/>
                <w:sz w:val="26"/>
                <w:szCs w:val="26"/>
                <w:rtl/>
              </w:rPr>
              <w:t>2.7.1</w:t>
            </w:r>
          </w:p>
        </w:tc>
        <w:tc>
          <w:tcPr>
            <w:tcW w:w="4110" w:type="dxa"/>
          </w:tcPr>
          <w:p w14:paraId="56798267" w14:textId="77777777" w:rsidR="005642F8" w:rsidRPr="00FB50F6" w:rsidRDefault="005642F8" w:rsidP="00FB50F6">
            <w:pPr>
              <w:jc w:val="both"/>
              <w:rPr>
                <w:rFonts w:ascii="FrankRuehl" w:hAnsi="FrankRuehl" w:cs="FrankRuehl"/>
                <w:sz w:val="26"/>
                <w:szCs w:val="26"/>
                <w:rtl/>
              </w:rPr>
            </w:pPr>
            <w:r w:rsidRPr="00FB50F6">
              <w:rPr>
                <w:rFonts w:ascii="FrankRuehl" w:hAnsi="FrankRuehl" w:cs="FrankRuehl"/>
                <w:sz w:val="26"/>
                <w:szCs w:val="26"/>
                <w:rtl/>
              </w:rPr>
              <w:t xml:space="preserve">נבקש להבהיר שבכפוף לעמידה בהוראות המכרז, ככל וביצוע תכנית אימונים התעכבה בשל העדר קבלת אישור </w:t>
            </w:r>
            <w:proofErr w:type="spellStart"/>
            <w:r w:rsidRPr="00FB50F6">
              <w:rPr>
                <w:rFonts w:ascii="FrankRuehl" w:hAnsi="FrankRuehl" w:cs="FrankRuehl"/>
                <w:sz w:val="26"/>
                <w:szCs w:val="26"/>
                <w:rtl/>
              </w:rPr>
              <w:t>מנב"ט</w:t>
            </w:r>
            <w:proofErr w:type="spellEnd"/>
            <w:r w:rsidRPr="00FB50F6">
              <w:rPr>
                <w:rFonts w:ascii="FrankRuehl" w:hAnsi="FrankRuehl" w:cs="FrankRuehl"/>
                <w:sz w:val="26"/>
                <w:szCs w:val="26"/>
                <w:rtl/>
              </w:rPr>
              <w:t>, הדבר לא יחשב כהפרה של הוראות המכרז או הסכם ההתקשרות.</w:t>
            </w:r>
          </w:p>
        </w:tc>
        <w:tc>
          <w:tcPr>
            <w:tcW w:w="3261" w:type="dxa"/>
          </w:tcPr>
          <w:p w14:paraId="0E8C9731" w14:textId="77777777" w:rsidR="005642F8" w:rsidRPr="00FB50F6" w:rsidRDefault="007D70FC" w:rsidP="00FB50F6">
            <w:pPr>
              <w:jc w:val="both"/>
              <w:rPr>
                <w:rFonts w:cs="FrankRuehl"/>
                <w:sz w:val="26"/>
                <w:szCs w:val="26"/>
                <w:rtl/>
              </w:rPr>
            </w:pPr>
            <w:r w:rsidRPr="00FB50F6">
              <w:rPr>
                <w:rFonts w:cs="FrankRuehl" w:hint="cs"/>
                <w:sz w:val="26"/>
                <w:szCs w:val="26"/>
                <w:rtl/>
              </w:rPr>
              <w:t xml:space="preserve">אין שינוי בתנאי המכרז. </w:t>
            </w:r>
            <w:r w:rsidR="004F5933" w:rsidRPr="00FB50F6">
              <w:rPr>
                <w:rFonts w:cs="FrankRuehl" w:hint="cs"/>
                <w:sz w:val="26"/>
                <w:szCs w:val="26"/>
                <w:rtl/>
              </w:rPr>
              <w:t>רשות המים תפעיל את סעיפי המכרז וההסכם בהגינות ובסבירות</w:t>
            </w:r>
          </w:p>
        </w:tc>
      </w:tr>
      <w:tr w:rsidR="005642F8" w:rsidRPr="00FB50F6" w14:paraId="540930B0" w14:textId="77777777" w:rsidTr="006A0285">
        <w:tc>
          <w:tcPr>
            <w:tcW w:w="900" w:type="dxa"/>
          </w:tcPr>
          <w:p w14:paraId="4C775C9C" w14:textId="77777777" w:rsidR="005642F8" w:rsidRPr="00FB50F6" w:rsidRDefault="005642F8" w:rsidP="00FB50F6">
            <w:pPr>
              <w:jc w:val="both"/>
              <w:rPr>
                <w:rFonts w:cs="FrankRuehl"/>
                <w:sz w:val="26"/>
                <w:szCs w:val="26"/>
                <w:rtl/>
              </w:rPr>
            </w:pPr>
            <w:r w:rsidRPr="00FB50F6">
              <w:rPr>
                <w:rFonts w:cs="FrankRuehl" w:hint="cs"/>
                <w:sz w:val="26"/>
                <w:szCs w:val="26"/>
                <w:rtl/>
              </w:rPr>
              <w:t>12.</w:t>
            </w:r>
          </w:p>
        </w:tc>
        <w:tc>
          <w:tcPr>
            <w:tcW w:w="893" w:type="dxa"/>
          </w:tcPr>
          <w:p w14:paraId="1A28B1D4" w14:textId="77777777" w:rsidR="005642F8" w:rsidRPr="00FB50F6" w:rsidRDefault="005642F8" w:rsidP="00FB50F6">
            <w:pPr>
              <w:jc w:val="both"/>
              <w:rPr>
                <w:rFonts w:cs="FrankRuehl"/>
                <w:sz w:val="26"/>
                <w:szCs w:val="26"/>
                <w:rtl/>
              </w:rPr>
            </w:pPr>
            <w:r w:rsidRPr="00FB50F6">
              <w:rPr>
                <w:rFonts w:cs="FrankRuehl" w:hint="cs"/>
                <w:sz w:val="26"/>
                <w:szCs w:val="26"/>
                <w:rtl/>
              </w:rPr>
              <w:t>נספח ג'</w:t>
            </w:r>
          </w:p>
        </w:tc>
        <w:tc>
          <w:tcPr>
            <w:tcW w:w="1276" w:type="dxa"/>
          </w:tcPr>
          <w:p w14:paraId="263ACDBC" w14:textId="77777777" w:rsidR="005642F8" w:rsidRPr="00FB50F6" w:rsidRDefault="005642F8" w:rsidP="00FB50F6">
            <w:pPr>
              <w:jc w:val="both"/>
              <w:rPr>
                <w:rFonts w:cs="FrankRuehl"/>
                <w:sz w:val="26"/>
                <w:szCs w:val="26"/>
                <w:rtl/>
              </w:rPr>
            </w:pPr>
            <w:r w:rsidRPr="00FB50F6">
              <w:rPr>
                <w:rFonts w:cs="FrankRuehl" w:hint="cs"/>
                <w:sz w:val="26"/>
                <w:szCs w:val="26"/>
                <w:rtl/>
              </w:rPr>
              <w:t>2.9</w:t>
            </w:r>
          </w:p>
        </w:tc>
        <w:tc>
          <w:tcPr>
            <w:tcW w:w="4110" w:type="dxa"/>
          </w:tcPr>
          <w:p w14:paraId="38F37638" w14:textId="4C84BB37" w:rsidR="005642F8" w:rsidRPr="00FB50F6" w:rsidRDefault="005642F8" w:rsidP="00FB50F6">
            <w:pPr>
              <w:spacing w:before="60"/>
              <w:jc w:val="both"/>
              <w:rPr>
                <w:rFonts w:ascii="FrankRuehl" w:hAnsi="FrankRuehl" w:cs="FrankRuehl"/>
                <w:sz w:val="26"/>
                <w:szCs w:val="26"/>
              </w:rPr>
            </w:pPr>
            <w:r w:rsidRPr="00FB50F6">
              <w:rPr>
                <w:rFonts w:ascii="FrankRuehl" w:hAnsi="FrankRuehl" w:cs="FrankRuehl"/>
                <w:sz w:val="26"/>
                <w:szCs w:val="26"/>
              </w:rPr>
              <w:t>(1)</w:t>
            </w:r>
            <w:r w:rsidRPr="00FB50F6">
              <w:rPr>
                <w:rFonts w:ascii="FrankRuehl" w:hAnsi="FrankRuehl" w:cs="FrankRuehl"/>
                <w:sz w:val="26"/>
                <w:szCs w:val="26"/>
                <w:rtl/>
              </w:rPr>
              <w:t xml:space="preserve"> </w:t>
            </w:r>
            <w:r w:rsidR="00FB50F6">
              <w:rPr>
                <w:rFonts w:ascii="FrankRuehl" w:hAnsi="FrankRuehl" w:cs="FrankRuehl"/>
                <w:sz w:val="26"/>
                <w:szCs w:val="26"/>
                <w:rtl/>
              </w:rPr>
              <w:t>נבקש להבהיר כי לא יוטלו על הספק</w:t>
            </w:r>
            <w:r w:rsidR="00FB50F6">
              <w:rPr>
                <w:rFonts w:ascii="FrankRuehl" w:hAnsi="FrankRuehl" w:cs="FrankRuehl" w:hint="cs"/>
                <w:sz w:val="26"/>
                <w:szCs w:val="26"/>
                <w:rtl/>
              </w:rPr>
              <w:t xml:space="preserve"> </w:t>
            </w:r>
            <w:r w:rsidRPr="00FB50F6">
              <w:rPr>
                <w:rFonts w:ascii="FrankRuehl" w:hAnsi="FrankRuehl" w:cs="FrankRuehl"/>
                <w:sz w:val="26"/>
                <w:szCs w:val="26"/>
                <w:rtl/>
              </w:rPr>
              <w:t xml:space="preserve">פיצויים מוסכמים בגין נסיבות שאינן תלויות בו, ובכלל זה בגין נסיבות התלויות ברשות ו/או מי מטעמה או </w:t>
            </w:r>
            <w:proofErr w:type="spellStart"/>
            <w:r w:rsidRPr="00FB50F6">
              <w:rPr>
                <w:rFonts w:ascii="FrankRuehl" w:hAnsi="FrankRuehl" w:cs="FrankRuehl"/>
                <w:sz w:val="26"/>
                <w:szCs w:val="26"/>
                <w:rtl/>
              </w:rPr>
              <w:t>בכח</w:t>
            </w:r>
            <w:proofErr w:type="spellEnd"/>
            <w:r w:rsidRPr="00FB50F6">
              <w:rPr>
                <w:rFonts w:ascii="FrankRuehl" w:hAnsi="FrankRuehl" w:cs="FrankRuehl"/>
                <w:sz w:val="26"/>
                <w:szCs w:val="26"/>
                <w:rtl/>
              </w:rPr>
              <w:t xml:space="preserve"> עליון</w:t>
            </w:r>
            <w:r w:rsidRPr="00FB50F6">
              <w:rPr>
                <w:rFonts w:ascii="FrankRuehl" w:hAnsi="FrankRuehl" w:cs="FrankRuehl"/>
                <w:sz w:val="26"/>
                <w:szCs w:val="26"/>
              </w:rPr>
              <w:t xml:space="preserve">. </w:t>
            </w:r>
          </w:p>
          <w:p w14:paraId="6F0B22C6" w14:textId="77777777" w:rsidR="005642F8" w:rsidRPr="00FB50F6" w:rsidRDefault="005642F8" w:rsidP="00FB50F6">
            <w:pPr>
              <w:jc w:val="both"/>
              <w:rPr>
                <w:rFonts w:ascii="FrankRuehl" w:hAnsi="FrankRuehl" w:cs="FrankRuehl"/>
                <w:sz w:val="26"/>
                <w:szCs w:val="26"/>
                <w:rtl/>
              </w:rPr>
            </w:pPr>
            <w:r w:rsidRPr="00FB50F6">
              <w:rPr>
                <w:rFonts w:ascii="FrankRuehl" w:hAnsi="FrankRuehl" w:cs="FrankRuehl"/>
                <w:sz w:val="26"/>
                <w:szCs w:val="26"/>
                <w:rtl/>
              </w:rPr>
              <w:t>(2) נבקש שזכותה של הרשות לפיצוי מוסכם תהיה כפופה למתן הודעה מראש על ההפרה ומתן הזדמנות לספק לתקן את הדרוש תיקון.</w:t>
            </w:r>
          </w:p>
        </w:tc>
        <w:tc>
          <w:tcPr>
            <w:tcW w:w="3261" w:type="dxa"/>
          </w:tcPr>
          <w:p w14:paraId="1941FD5E" w14:textId="49F7C6A7" w:rsidR="005642F8" w:rsidRPr="00FB50F6" w:rsidRDefault="00B67A0F" w:rsidP="00FB50F6">
            <w:pPr>
              <w:jc w:val="both"/>
              <w:rPr>
                <w:rFonts w:cs="FrankRuehl"/>
                <w:sz w:val="26"/>
                <w:szCs w:val="26"/>
                <w:rtl/>
              </w:rPr>
            </w:pPr>
            <w:r w:rsidRPr="00FB50F6">
              <w:rPr>
                <w:rFonts w:cs="FrankRuehl" w:hint="cs"/>
                <w:sz w:val="26"/>
                <w:szCs w:val="26"/>
                <w:rtl/>
              </w:rPr>
              <w:t xml:space="preserve">1. </w:t>
            </w:r>
            <w:r w:rsidR="004F5933" w:rsidRPr="00FB50F6">
              <w:rPr>
                <w:rFonts w:cs="FrankRuehl" w:hint="cs"/>
                <w:sz w:val="26"/>
                <w:szCs w:val="26"/>
                <w:rtl/>
              </w:rPr>
              <w:t xml:space="preserve"> </w:t>
            </w:r>
            <w:r w:rsidR="007D70FC" w:rsidRPr="00FB50F6">
              <w:rPr>
                <w:rFonts w:cs="FrankRuehl" w:hint="cs"/>
                <w:sz w:val="26"/>
                <w:szCs w:val="26"/>
                <w:rtl/>
              </w:rPr>
              <w:t xml:space="preserve">אין שינוי בתנאי המכרז. </w:t>
            </w:r>
            <w:r w:rsidR="004F5933" w:rsidRPr="00FB50F6">
              <w:rPr>
                <w:rFonts w:cs="FrankRuehl" w:hint="cs"/>
                <w:sz w:val="26"/>
                <w:szCs w:val="26"/>
                <w:rtl/>
              </w:rPr>
              <w:t>רשות המים תפעיל את סעיפי המכרז וההסכם בהגינות ובסבירות</w:t>
            </w:r>
          </w:p>
          <w:p w14:paraId="4067D21A" w14:textId="77777777" w:rsidR="00B67A0F" w:rsidRPr="00FB50F6" w:rsidRDefault="00B67A0F" w:rsidP="00FB50F6">
            <w:pPr>
              <w:jc w:val="both"/>
              <w:rPr>
                <w:rFonts w:cs="FrankRuehl"/>
                <w:sz w:val="26"/>
                <w:szCs w:val="26"/>
                <w:rtl/>
              </w:rPr>
            </w:pPr>
          </w:p>
          <w:p w14:paraId="69F41652" w14:textId="418CE13D" w:rsidR="00B67A0F" w:rsidRPr="00FB50F6" w:rsidRDefault="00B67A0F" w:rsidP="00FB50F6">
            <w:pPr>
              <w:jc w:val="both"/>
              <w:rPr>
                <w:rFonts w:cs="FrankRuehl"/>
                <w:sz w:val="26"/>
                <w:szCs w:val="26"/>
                <w:rtl/>
              </w:rPr>
            </w:pPr>
            <w:r w:rsidRPr="00FB50F6">
              <w:rPr>
                <w:rFonts w:cs="FrankRuehl" w:hint="cs"/>
                <w:sz w:val="26"/>
                <w:szCs w:val="26"/>
                <w:rtl/>
              </w:rPr>
              <w:t xml:space="preserve">2. </w:t>
            </w:r>
            <w:r w:rsidR="004F5933" w:rsidRPr="00FB50F6">
              <w:rPr>
                <w:rFonts w:cs="FrankRuehl" w:hint="cs"/>
                <w:sz w:val="26"/>
                <w:szCs w:val="26"/>
                <w:rtl/>
              </w:rPr>
              <w:t xml:space="preserve"> </w:t>
            </w:r>
            <w:r w:rsidR="007D70FC" w:rsidRPr="00FB50F6">
              <w:rPr>
                <w:rFonts w:cs="FrankRuehl" w:hint="cs"/>
                <w:sz w:val="26"/>
                <w:szCs w:val="26"/>
                <w:rtl/>
              </w:rPr>
              <w:t xml:space="preserve">אין שינוי בתנאי המכרז. </w:t>
            </w:r>
            <w:r w:rsidR="004F5933" w:rsidRPr="00FB50F6">
              <w:rPr>
                <w:rFonts w:cs="FrankRuehl" w:hint="cs"/>
                <w:sz w:val="26"/>
                <w:szCs w:val="26"/>
                <w:rtl/>
              </w:rPr>
              <w:t>רשות המים תפעיל את סעיפי המכרז וההסכם בהגינות ובסבירות</w:t>
            </w:r>
          </w:p>
        </w:tc>
      </w:tr>
      <w:tr w:rsidR="005642F8" w:rsidRPr="00FB50F6" w14:paraId="3A986029" w14:textId="77777777" w:rsidTr="006A0285">
        <w:tc>
          <w:tcPr>
            <w:tcW w:w="900" w:type="dxa"/>
          </w:tcPr>
          <w:p w14:paraId="7F9DB529" w14:textId="77777777" w:rsidR="005642F8" w:rsidRPr="00FB50F6" w:rsidRDefault="005642F8" w:rsidP="00FB50F6">
            <w:pPr>
              <w:jc w:val="both"/>
              <w:rPr>
                <w:rFonts w:cs="FrankRuehl"/>
                <w:sz w:val="26"/>
                <w:szCs w:val="26"/>
                <w:rtl/>
              </w:rPr>
            </w:pPr>
            <w:r w:rsidRPr="00FB50F6">
              <w:rPr>
                <w:rFonts w:cs="FrankRuehl" w:hint="cs"/>
                <w:sz w:val="26"/>
                <w:szCs w:val="26"/>
                <w:rtl/>
              </w:rPr>
              <w:t>13.</w:t>
            </w:r>
          </w:p>
        </w:tc>
        <w:tc>
          <w:tcPr>
            <w:tcW w:w="893" w:type="dxa"/>
          </w:tcPr>
          <w:p w14:paraId="603BF54E" w14:textId="77777777" w:rsidR="005642F8" w:rsidRPr="00FB50F6" w:rsidRDefault="005642F8" w:rsidP="00FB50F6">
            <w:pPr>
              <w:jc w:val="both"/>
              <w:rPr>
                <w:rFonts w:cs="FrankRuehl"/>
                <w:sz w:val="26"/>
                <w:szCs w:val="26"/>
                <w:rtl/>
              </w:rPr>
            </w:pPr>
            <w:r w:rsidRPr="00FB50F6">
              <w:rPr>
                <w:rFonts w:cs="FrankRuehl" w:hint="cs"/>
                <w:sz w:val="26"/>
                <w:szCs w:val="26"/>
                <w:rtl/>
              </w:rPr>
              <w:t>נספח ד'</w:t>
            </w:r>
          </w:p>
        </w:tc>
        <w:tc>
          <w:tcPr>
            <w:tcW w:w="1276" w:type="dxa"/>
          </w:tcPr>
          <w:p w14:paraId="773EA4A6" w14:textId="77777777" w:rsidR="005642F8" w:rsidRPr="00FB50F6" w:rsidRDefault="005642F8" w:rsidP="00FB50F6">
            <w:pPr>
              <w:jc w:val="both"/>
              <w:rPr>
                <w:rFonts w:cs="FrankRuehl"/>
                <w:sz w:val="26"/>
                <w:szCs w:val="26"/>
                <w:rtl/>
              </w:rPr>
            </w:pPr>
            <w:r w:rsidRPr="00FB50F6">
              <w:rPr>
                <w:rFonts w:cs="FrankRuehl" w:hint="cs"/>
                <w:sz w:val="26"/>
                <w:szCs w:val="26"/>
                <w:rtl/>
              </w:rPr>
              <w:t>כללי</w:t>
            </w:r>
          </w:p>
        </w:tc>
        <w:tc>
          <w:tcPr>
            <w:tcW w:w="4110" w:type="dxa"/>
          </w:tcPr>
          <w:p w14:paraId="393F630D" w14:textId="77777777" w:rsidR="005642F8" w:rsidRPr="00FB50F6" w:rsidRDefault="005642F8" w:rsidP="00FB50F6">
            <w:pPr>
              <w:spacing w:before="60"/>
              <w:rPr>
                <w:rFonts w:ascii="FrankRuehl" w:hAnsi="FrankRuehl" w:cs="FrankRuehl"/>
                <w:sz w:val="26"/>
                <w:szCs w:val="26"/>
              </w:rPr>
            </w:pPr>
            <w:r w:rsidRPr="00FB50F6">
              <w:rPr>
                <w:rFonts w:ascii="FrankRuehl" w:hAnsi="FrankRuehl" w:cs="FrankRuehl"/>
                <w:sz w:val="26"/>
                <w:szCs w:val="26"/>
                <w:rtl/>
              </w:rPr>
              <w:t xml:space="preserve">האם ניתן לצרף תעודת התאגדות של המציע ופרוטוקול בדבר </w:t>
            </w:r>
            <w:proofErr w:type="spellStart"/>
            <w:r w:rsidRPr="00FB50F6">
              <w:rPr>
                <w:rFonts w:ascii="FrankRuehl" w:hAnsi="FrankRuehl" w:cs="FrankRuehl"/>
                <w:sz w:val="26"/>
                <w:szCs w:val="26"/>
                <w:rtl/>
              </w:rPr>
              <w:t>מורשי</w:t>
            </w:r>
            <w:proofErr w:type="spellEnd"/>
            <w:r w:rsidRPr="00FB50F6">
              <w:rPr>
                <w:rFonts w:ascii="FrankRuehl" w:hAnsi="FrankRuehl" w:cs="FrankRuehl"/>
                <w:sz w:val="26"/>
                <w:szCs w:val="26"/>
                <w:rtl/>
              </w:rPr>
              <w:t xml:space="preserve"> חתימה במציע במקום הגשת נספח זה.</w:t>
            </w:r>
          </w:p>
        </w:tc>
        <w:tc>
          <w:tcPr>
            <w:tcW w:w="3261" w:type="dxa"/>
          </w:tcPr>
          <w:p w14:paraId="4FC7AF2E" w14:textId="54A9C291" w:rsidR="005642F8" w:rsidRPr="00FB50F6" w:rsidRDefault="00384CAB" w:rsidP="00FB50F6">
            <w:pPr>
              <w:jc w:val="both"/>
              <w:rPr>
                <w:rFonts w:cs="FrankRuehl"/>
                <w:sz w:val="26"/>
                <w:szCs w:val="26"/>
                <w:rtl/>
              </w:rPr>
            </w:pPr>
            <w:r w:rsidRPr="00FB50F6">
              <w:rPr>
                <w:rFonts w:cs="FrankRuehl" w:hint="cs"/>
                <w:sz w:val="26"/>
                <w:szCs w:val="26"/>
                <w:rtl/>
              </w:rPr>
              <w:t xml:space="preserve">אין שינוי בתנאי המכרז. ניתן לצרף בנוסף. </w:t>
            </w:r>
          </w:p>
        </w:tc>
      </w:tr>
      <w:tr w:rsidR="005642F8" w:rsidRPr="00FB50F6" w14:paraId="6075E991" w14:textId="77777777" w:rsidTr="006A0285">
        <w:tc>
          <w:tcPr>
            <w:tcW w:w="900" w:type="dxa"/>
          </w:tcPr>
          <w:p w14:paraId="02ADE6AE" w14:textId="77777777" w:rsidR="005642F8" w:rsidRPr="00FB50F6" w:rsidRDefault="005642F8" w:rsidP="00FB50F6">
            <w:pPr>
              <w:jc w:val="both"/>
              <w:rPr>
                <w:rFonts w:cs="FrankRuehl"/>
                <w:sz w:val="26"/>
                <w:szCs w:val="26"/>
                <w:rtl/>
              </w:rPr>
            </w:pPr>
            <w:r w:rsidRPr="00FB50F6">
              <w:rPr>
                <w:rFonts w:cs="FrankRuehl" w:hint="cs"/>
                <w:sz w:val="26"/>
                <w:szCs w:val="26"/>
                <w:rtl/>
              </w:rPr>
              <w:t>14.</w:t>
            </w:r>
          </w:p>
        </w:tc>
        <w:tc>
          <w:tcPr>
            <w:tcW w:w="893" w:type="dxa"/>
          </w:tcPr>
          <w:p w14:paraId="64775642" w14:textId="77777777" w:rsidR="005642F8" w:rsidRPr="00FB50F6" w:rsidRDefault="005642F8" w:rsidP="00FB50F6">
            <w:pPr>
              <w:jc w:val="both"/>
              <w:rPr>
                <w:rFonts w:cs="FrankRuehl"/>
                <w:sz w:val="26"/>
                <w:szCs w:val="26"/>
                <w:rtl/>
              </w:rPr>
            </w:pPr>
            <w:r w:rsidRPr="00FB50F6">
              <w:rPr>
                <w:rFonts w:cs="FrankRuehl" w:hint="cs"/>
                <w:sz w:val="26"/>
                <w:szCs w:val="26"/>
                <w:rtl/>
              </w:rPr>
              <w:t>נספח ד'</w:t>
            </w:r>
          </w:p>
        </w:tc>
        <w:tc>
          <w:tcPr>
            <w:tcW w:w="1276" w:type="dxa"/>
          </w:tcPr>
          <w:p w14:paraId="513512E5" w14:textId="77777777" w:rsidR="005642F8" w:rsidRPr="00FB50F6" w:rsidRDefault="005642F8" w:rsidP="00FB50F6">
            <w:pPr>
              <w:jc w:val="both"/>
              <w:rPr>
                <w:rFonts w:cs="FrankRuehl"/>
                <w:sz w:val="26"/>
                <w:szCs w:val="26"/>
                <w:rtl/>
              </w:rPr>
            </w:pPr>
            <w:r w:rsidRPr="00FB50F6">
              <w:rPr>
                <w:rFonts w:cs="FrankRuehl" w:hint="cs"/>
                <w:sz w:val="26"/>
                <w:szCs w:val="26"/>
                <w:rtl/>
              </w:rPr>
              <w:t xml:space="preserve">נוסח ההצהרה </w:t>
            </w:r>
          </w:p>
        </w:tc>
        <w:tc>
          <w:tcPr>
            <w:tcW w:w="4110" w:type="dxa"/>
          </w:tcPr>
          <w:p w14:paraId="7C22C1C4" w14:textId="77777777" w:rsidR="005642F8" w:rsidRPr="00FB50F6" w:rsidRDefault="005642F8" w:rsidP="00FB50F6">
            <w:pPr>
              <w:spacing w:before="60"/>
              <w:jc w:val="both"/>
              <w:rPr>
                <w:rFonts w:ascii="FrankRuehl" w:hAnsi="FrankRuehl" w:cs="FrankRuehl"/>
                <w:sz w:val="26"/>
                <w:szCs w:val="26"/>
                <w:rtl/>
              </w:rPr>
            </w:pPr>
            <w:r w:rsidRPr="00FB50F6">
              <w:rPr>
                <w:rFonts w:ascii="FrankRuehl" w:hAnsi="FrankRuehl" w:cs="FrankRuehl"/>
                <w:sz w:val="26"/>
                <w:szCs w:val="26"/>
                <w:rtl/>
              </w:rPr>
              <w:t>נבקש להוסיף בסיפא של נוסח ההצהרה את המלל המודגש כדלקמן - "לעניין התקשרותו במסגרת המכרז הנ"ל, על פי המסמכים שהוצגו בפניי ונכון למועד אישור זה".</w:t>
            </w:r>
          </w:p>
        </w:tc>
        <w:tc>
          <w:tcPr>
            <w:tcW w:w="3261" w:type="dxa"/>
          </w:tcPr>
          <w:p w14:paraId="5C706F97" w14:textId="77777777" w:rsidR="005642F8" w:rsidRPr="00FB50F6" w:rsidRDefault="007D70FC" w:rsidP="00FB50F6">
            <w:pPr>
              <w:jc w:val="both"/>
              <w:rPr>
                <w:rFonts w:cs="FrankRuehl"/>
                <w:sz w:val="26"/>
                <w:szCs w:val="26"/>
                <w:rtl/>
              </w:rPr>
            </w:pPr>
            <w:r w:rsidRPr="00FB50F6">
              <w:rPr>
                <w:rFonts w:cs="FrankRuehl" w:hint="cs"/>
                <w:sz w:val="26"/>
                <w:szCs w:val="26"/>
                <w:rtl/>
              </w:rPr>
              <w:t>אין שינוי בתנאי המכרז. רשות המים תפעיל את סעיפי המכרז וההסכם בהגינות ובסבירות</w:t>
            </w:r>
          </w:p>
        </w:tc>
      </w:tr>
      <w:tr w:rsidR="005642F8" w:rsidRPr="00FB50F6" w14:paraId="5E18D7F5" w14:textId="77777777" w:rsidTr="006A0285">
        <w:tc>
          <w:tcPr>
            <w:tcW w:w="900" w:type="dxa"/>
          </w:tcPr>
          <w:p w14:paraId="268E473B" w14:textId="77777777" w:rsidR="005642F8" w:rsidRPr="00FB50F6" w:rsidRDefault="005642F8" w:rsidP="00FB50F6">
            <w:pPr>
              <w:jc w:val="both"/>
              <w:rPr>
                <w:rFonts w:cs="FrankRuehl"/>
                <w:sz w:val="26"/>
                <w:szCs w:val="26"/>
                <w:rtl/>
              </w:rPr>
            </w:pPr>
            <w:r w:rsidRPr="00FB50F6">
              <w:rPr>
                <w:rFonts w:cs="FrankRuehl" w:hint="cs"/>
                <w:sz w:val="26"/>
                <w:szCs w:val="26"/>
                <w:rtl/>
              </w:rPr>
              <w:lastRenderedPageBreak/>
              <w:t>15.</w:t>
            </w:r>
          </w:p>
        </w:tc>
        <w:tc>
          <w:tcPr>
            <w:tcW w:w="893" w:type="dxa"/>
          </w:tcPr>
          <w:p w14:paraId="3B4F56F5" w14:textId="77777777" w:rsidR="005642F8" w:rsidRPr="00FB50F6" w:rsidRDefault="005642F8" w:rsidP="00FB50F6">
            <w:pPr>
              <w:jc w:val="both"/>
              <w:rPr>
                <w:rFonts w:cs="FrankRuehl"/>
                <w:sz w:val="26"/>
                <w:szCs w:val="26"/>
                <w:rtl/>
              </w:rPr>
            </w:pPr>
            <w:r w:rsidRPr="00FB50F6">
              <w:rPr>
                <w:rFonts w:cs="FrankRuehl" w:hint="cs"/>
                <w:sz w:val="26"/>
                <w:szCs w:val="26"/>
                <w:rtl/>
              </w:rPr>
              <w:t>נספח ח'</w:t>
            </w:r>
          </w:p>
        </w:tc>
        <w:tc>
          <w:tcPr>
            <w:tcW w:w="1276" w:type="dxa"/>
          </w:tcPr>
          <w:p w14:paraId="6DC7DB81" w14:textId="77777777" w:rsidR="005642F8" w:rsidRPr="00FB50F6" w:rsidRDefault="005642F8" w:rsidP="00FB50F6">
            <w:pPr>
              <w:jc w:val="both"/>
              <w:rPr>
                <w:rFonts w:cs="FrankRuehl"/>
                <w:sz w:val="26"/>
                <w:szCs w:val="26"/>
                <w:rtl/>
              </w:rPr>
            </w:pPr>
            <w:r w:rsidRPr="00FB50F6">
              <w:rPr>
                <w:rFonts w:cs="FrankRuehl" w:hint="cs"/>
                <w:sz w:val="26"/>
                <w:szCs w:val="26"/>
                <w:rtl/>
              </w:rPr>
              <w:t>אישור עו"ד</w:t>
            </w:r>
          </w:p>
        </w:tc>
        <w:tc>
          <w:tcPr>
            <w:tcW w:w="4110" w:type="dxa"/>
          </w:tcPr>
          <w:p w14:paraId="273CD049" w14:textId="77777777" w:rsidR="005642F8" w:rsidRPr="00FB50F6" w:rsidRDefault="005642F8" w:rsidP="00FB50F6">
            <w:pPr>
              <w:spacing w:before="60"/>
              <w:rPr>
                <w:rFonts w:ascii="FrankRuehl" w:hAnsi="FrankRuehl" w:cs="FrankRuehl"/>
                <w:sz w:val="26"/>
                <w:szCs w:val="26"/>
                <w:rtl/>
              </w:rPr>
            </w:pPr>
            <w:r w:rsidRPr="00FB50F6">
              <w:rPr>
                <w:rFonts w:ascii="FrankRuehl" w:hAnsi="FrankRuehl" w:cs="FrankRuehl"/>
                <w:sz w:val="26"/>
                <w:szCs w:val="26"/>
                <w:rtl/>
              </w:rPr>
              <w:t>נבקש למחוק את המילים "שבשירות המציע" ובמקומם תבואנה המילים "מאשר/ת כי";  בסיפא של האישור להוסיף "על פי המסמכים שהוצגו בפניי ונכון למועד אישור זה". ההערות רלוונטיות גם לאישור עו"ד בנספח ט' – תצהיר לעניין עמידה בכל דרישות המכרז.</w:t>
            </w:r>
          </w:p>
        </w:tc>
        <w:tc>
          <w:tcPr>
            <w:tcW w:w="3261" w:type="dxa"/>
          </w:tcPr>
          <w:p w14:paraId="630F5410" w14:textId="77777777" w:rsidR="005642F8" w:rsidRPr="00FB50F6" w:rsidRDefault="007D70FC" w:rsidP="00FB50F6">
            <w:pPr>
              <w:jc w:val="both"/>
              <w:rPr>
                <w:rFonts w:cs="FrankRuehl"/>
                <w:sz w:val="26"/>
                <w:szCs w:val="26"/>
                <w:rtl/>
              </w:rPr>
            </w:pPr>
            <w:r w:rsidRPr="00FB50F6">
              <w:rPr>
                <w:rFonts w:cs="FrankRuehl" w:hint="cs"/>
                <w:sz w:val="26"/>
                <w:szCs w:val="26"/>
                <w:rtl/>
              </w:rPr>
              <w:t>מקובל</w:t>
            </w:r>
          </w:p>
        </w:tc>
      </w:tr>
      <w:tr w:rsidR="005642F8" w:rsidRPr="00FB50F6" w14:paraId="5C916104" w14:textId="77777777" w:rsidTr="006A0285">
        <w:tc>
          <w:tcPr>
            <w:tcW w:w="900" w:type="dxa"/>
          </w:tcPr>
          <w:p w14:paraId="7A21AC4A" w14:textId="77777777" w:rsidR="005642F8" w:rsidRPr="00FB50F6" w:rsidRDefault="005642F8" w:rsidP="00FB50F6">
            <w:pPr>
              <w:jc w:val="both"/>
              <w:rPr>
                <w:rFonts w:cs="FrankRuehl"/>
                <w:sz w:val="26"/>
                <w:szCs w:val="26"/>
                <w:rtl/>
              </w:rPr>
            </w:pPr>
            <w:r w:rsidRPr="00FB50F6">
              <w:rPr>
                <w:rFonts w:cs="FrankRuehl" w:hint="cs"/>
                <w:sz w:val="26"/>
                <w:szCs w:val="26"/>
                <w:rtl/>
              </w:rPr>
              <w:t>16.</w:t>
            </w:r>
          </w:p>
        </w:tc>
        <w:tc>
          <w:tcPr>
            <w:tcW w:w="893" w:type="dxa"/>
          </w:tcPr>
          <w:p w14:paraId="78DB8E5D" w14:textId="77777777" w:rsidR="005642F8" w:rsidRPr="00FB50F6" w:rsidRDefault="005642F8" w:rsidP="00FB50F6">
            <w:pPr>
              <w:jc w:val="both"/>
              <w:rPr>
                <w:rFonts w:cs="FrankRuehl"/>
                <w:sz w:val="26"/>
                <w:szCs w:val="26"/>
                <w:rtl/>
              </w:rPr>
            </w:pPr>
            <w:r w:rsidRPr="00FB50F6">
              <w:rPr>
                <w:rFonts w:cs="FrankRuehl" w:hint="cs"/>
                <w:sz w:val="26"/>
                <w:szCs w:val="26"/>
                <w:rtl/>
              </w:rPr>
              <w:t>נספח י'</w:t>
            </w:r>
          </w:p>
        </w:tc>
        <w:tc>
          <w:tcPr>
            <w:tcW w:w="1276" w:type="dxa"/>
          </w:tcPr>
          <w:p w14:paraId="19F16CD0" w14:textId="77777777" w:rsidR="005642F8" w:rsidRPr="00FB50F6" w:rsidRDefault="005642F8" w:rsidP="00FB50F6">
            <w:pPr>
              <w:jc w:val="both"/>
              <w:rPr>
                <w:rFonts w:cs="FrankRuehl"/>
                <w:sz w:val="26"/>
                <w:szCs w:val="26"/>
                <w:rtl/>
              </w:rPr>
            </w:pPr>
            <w:r w:rsidRPr="00FB50F6">
              <w:rPr>
                <w:rFonts w:cs="FrankRuehl" w:hint="cs"/>
                <w:sz w:val="26"/>
                <w:szCs w:val="26"/>
                <w:rtl/>
              </w:rPr>
              <w:t>3</w:t>
            </w:r>
          </w:p>
        </w:tc>
        <w:tc>
          <w:tcPr>
            <w:tcW w:w="4110" w:type="dxa"/>
          </w:tcPr>
          <w:p w14:paraId="6CFF8A4C" w14:textId="77777777" w:rsidR="009B38AF" w:rsidRPr="00FB50F6" w:rsidRDefault="005642F8" w:rsidP="00FB50F6">
            <w:pPr>
              <w:jc w:val="both"/>
              <w:rPr>
                <w:rFonts w:ascii="FrankRuehl" w:hAnsi="FrankRuehl" w:cs="FrankRuehl"/>
                <w:sz w:val="26"/>
                <w:szCs w:val="26"/>
                <w:rtl/>
              </w:rPr>
            </w:pPr>
            <w:r w:rsidRPr="00FB50F6">
              <w:rPr>
                <w:rFonts w:ascii="FrankRuehl" w:hAnsi="FrankRuehl" w:cs="FrankRuehl"/>
                <w:sz w:val="26"/>
                <w:szCs w:val="26"/>
                <w:rtl/>
              </w:rPr>
              <w:t>נבקש למחוק את הקביעה לפיה המשרד יכריע  לפי שיקול דעתו האם לקבל את בקשת המציע לגבי החלקים שסימן כסודיים; המשרד אינו יכול לקבוע את רגישותו של חומר זה או אחר, והנזק שחשיפתו עלולה לגרום למציע, ואין להטיל עליו אחריות לנזקים כאלה שעלולים להיגרם למציע, אשר חומר חסוי שלו עשוי להיות גלוי, על פי החלטתו.</w:t>
            </w:r>
          </w:p>
          <w:p w14:paraId="30BD6E21" w14:textId="629E4665" w:rsidR="005642F8" w:rsidRPr="00FB50F6" w:rsidRDefault="005642F8" w:rsidP="00FB50F6">
            <w:pPr>
              <w:jc w:val="both"/>
              <w:rPr>
                <w:rFonts w:ascii="FrankRuehl" w:hAnsi="FrankRuehl" w:cs="FrankRuehl"/>
                <w:sz w:val="26"/>
                <w:szCs w:val="26"/>
                <w:rtl/>
              </w:rPr>
            </w:pPr>
            <w:r w:rsidRPr="00FB50F6">
              <w:rPr>
                <w:rFonts w:ascii="FrankRuehl" w:hAnsi="FrankRuehl" w:cs="FrankRuehl"/>
                <w:sz w:val="26"/>
                <w:szCs w:val="26"/>
                <w:rtl/>
              </w:rPr>
              <w:t>(2) נבקש כי במידה והערתנו מעלה לא תתקבל, יהיה זכאי המציע לראות חומרים אשר סומנו על ידיו כסודיים ואשר ועדת המכרזים קבעה כי אינם חסויים.</w:t>
            </w:r>
          </w:p>
        </w:tc>
        <w:tc>
          <w:tcPr>
            <w:tcW w:w="3261" w:type="dxa"/>
          </w:tcPr>
          <w:p w14:paraId="6E36A74D" w14:textId="49C0BDA4" w:rsidR="007D70FC" w:rsidRPr="00FB50F6" w:rsidRDefault="007D70FC" w:rsidP="00FB50F6">
            <w:pPr>
              <w:jc w:val="both"/>
              <w:rPr>
                <w:rFonts w:cs="FrankRuehl"/>
                <w:sz w:val="26"/>
                <w:szCs w:val="26"/>
                <w:rtl/>
              </w:rPr>
            </w:pPr>
            <w:r w:rsidRPr="00FB50F6">
              <w:rPr>
                <w:rFonts w:cs="FrankRuehl" w:hint="cs"/>
                <w:sz w:val="26"/>
                <w:szCs w:val="26"/>
                <w:rtl/>
              </w:rPr>
              <w:t xml:space="preserve">1. רשות המים </w:t>
            </w:r>
            <w:r w:rsidR="009B38AF" w:rsidRPr="00FB50F6">
              <w:rPr>
                <w:rFonts w:cs="FrankRuehl" w:hint="cs"/>
                <w:sz w:val="26"/>
                <w:szCs w:val="26"/>
                <w:rtl/>
              </w:rPr>
              <w:t>תפ</w:t>
            </w:r>
            <w:r w:rsidRPr="00FB50F6">
              <w:rPr>
                <w:rFonts w:cs="FrankRuehl" w:hint="cs"/>
                <w:sz w:val="26"/>
                <w:szCs w:val="26"/>
                <w:rtl/>
              </w:rPr>
              <w:t xml:space="preserve">על בנושא זכות העיון בהתאם לחוק חובת מכרזים התקנות שהותקנו על פיו והוראות </w:t>
            </w:r>
            <w:proofErr w:type="spellStart"/>
            <w:r w:rsidRPr="00FB50F6">
              <w:rPr>
                <w:rFonts w:cs="FrankRuehl" w:hint="cs"/>
                <w:sz w:val="26"/>
                <w:szCs w:val="26"/>
                <w:rtl/>
              </w:rPr>
              <w:t>התכ"מ</w:t>
            </w:r>
            <w:proofErr w:type="spellEnd"/>
            <w:r w:rsidRPr="00FB50F6">
              <w:rPr>
                <w:rFonts w:cs="FrankRuehl" w:hint="cs"/>
                <w:sz w:val="26"/>
                <w:szCs w:val="26"/>
                <w:rtl/>
              </w:rPr>
              <w:t>.</w:t>
            </w:r>
          </w:p>
          <w:p w14:paraId="41BD2178" w14:textId="77777777" w:rsidR="007D70FC" w:rsidRPr="00FB50F6" w:rsidRDefault="007D70FC" w:rsidP="00FB50F6">
            <w:pPr>
              <w:jc w:val="both"/>
              <w:rPr>
                <w:rFonts w:cs="FrankRuehl"/>
                <w:sz w:val="26"/>
                <w:szCs w:val="26"/>
                <w:rtl/>
              </w:rPr>
            </w:pPr>
          </w:p>
          <w:p w14:paraId="11149165" w14:textId="5DB54913" w:rsidR="007D70FC" w:rsidRDefault="007D70FC" w:rsidP="00FB50F6">
            <w:pPr>
              <w:jc w:val="both"/>
              <w:rPr>
                <w:rFonts w:cs="FrankRuehl"/>
                <w:sz w:val="26"/>
                <w:szCs w:val="26"/>
                <w:rtl/>
              </w:rPr>
            </w:pPr>
          </w:p>
          <w:p w14:paraId="0EC1562A" w14:textId="77777777" w:rsidR="00FB50F6" w:rsidRPr="00FB50F6" w:rsidRDefault="00FB50F6" w:rsidP="00FB50F6">
            <w:pPr>
              <w:jc w:val="both"/>
              <w:rPr>
                <w:rFonts w:cs="FrankRuehl"/>
                <w:sz w:val="26"/>
                <w:szCs w:val="26"/>
                <w:rtl/>
              </w:rPr>
            </w:pPr>
          </w:p>
          <w:p w14:paraId="5D1A7F45" w14:textId="3ABE4FB1" w:rsidR="005642F8" w:rsidRPr="00FB50F6" w:rsidRDefault="007D70FC" w:rsidP="00FB50F6">
            <w:pPr>
              <w:jc w:val="both"/>
              <w:rPr>
                <w:rFonts w:cs="FrankRuehl"/>
                <w:sz w:val="26"/>
                <w:szCs w:val="26"/>
                <w:rtl/>
              </w:rPr>
            </w:pPr>
            <w:r w:rsidRPr="00FB50F6">
              <w:rPr>
                <w:rFonts w:cs="FrankRuehl" w:hint="cs"/>
                <w:sz w:val="26"/>
                <w:szCs w:val="26"/>
                <w:rtl/>
              </w:rPr>
              <w:t>2. ר' תשובה לשאלה</w:t>
            </w:r>
            <w:r w:rsidR="009B38AF" w:rsidRPr="00FB50F6">
              <w:rPr>
                <w:rFonts w:cs="FrankRuehl" w:hint="cs"/>
                <w:sz w:val="26"/>
                <w:szCs w:val="26"/>
                <w:rtl/>
              </w:rPr>
              <w:t xml:space="preserve"> </w:t>
            </w:r>
            <w:r w:rsidRPr="00FB50F6">
              <w:rPr>
                <w:rFonts w:cs="FrankRuehl" w:hint="cs"/>
                <w:sz w:val="26"/>
                <w:szCs w:val="26"/>
                <w:rtl/>
              </w:rPr>
              <w:t>16(1) לעיל</w:t>
            </w:r>
          </w:p>
        </w:tc>
      </w:tr>
      <w:tr w:rsidR="005642F8" w:rsidRPr="00FB50F6" w14:paraId="1304B0C4" w14:textId="77777777" w:rsidTr="006A0285">
        <w:tc>
          <w:tcPr>
            <w:tcW w:w="900" w:type="dxa"/>
          </w:tcPr>
          <w:p w14:paraId="5043C652" w14:textId="77777777" w:rsidR="005642F8" w:rsidRPr="00FB50F6" w:rsidRDefault="005642F8" w:rsidP="00FB50F6">
            <w:pPr>
              <w:jc w:val="both"/>
              <w:rPr>
                <w:rFonts w:cs="FrankRuehl"/>
                <w:sz w:val="26"/>
                <w:szCs w:val="26"/>
                <w:rtl/>
              </w:rPr>
            </w:pPr>
            <w:r w:rsidRPr="00FB50F6">
              <w:rPr>
                <w:rFonts w:cs="FrankRuehl" w:hint="cs"/>
                <w:sz w:val="26"/>
                <w:szCs w:val="26"/>
                <w:rtl/>
              </w:rPr>
              <w:t>17.</w:t>
            </w:r>
          </w:p>
        </w:tc>
        <w:tc>
          <w:tcPr>
            <w:tcW w:w="893" w:type="dxa"/>
          </w:tcPr>
          <w:p w14:paraId="531C18E5" w14:textId="77777777" w:rsidR="005642F8" w:rsidRPr="00FB50F6" w:rsidRDefault="005642F8" w:rsidP="00FB50F6">
            <w:pPr>
              <w:jc w:val="both"/>
              <w:rPr>
                <w:rFonts w:cs="FrankRuehl"/>
                <w:sz w:val="26"/>
                <w:szCs w:val="26"/>
                <w:rtl/>
              </w:rPr>
            </w:pPr>
            <w:r w:rsidRPr="00FB50F6">
              <w:rPr>
                <w:rFonts w:cs="FrankRuehl" w:hint="cs"/>
                <w:sz w:val="26"/>
                <w:szCs w:val="26"/>
                <w:rtl/>
              </w:rPr>
              <w:t>נספח י"ב</w:t>
            </w:r>
          </w:p>
        </w:tc>
        <w:tc>
          <w:tcPr>
            <w:tcW w:w="1276" w:type="dxa"/>
          </w:tcPr>
          <w:p w14:paraId="77F3F29D" w14:textId="77777777" w:rsidR="005642F8" w:rsidRPr="00FB50F6" w:rsidRDefault="005642F8" w:rsidP="00FB50F6">
            <w:pPr>
              <w:jc w:val="both"/>
              <w:rPr>
                <w:rFonts w:cs="FrankRuehl"/>
                <w:sz w:val="26"/>
                <w:szCs w:val="26"/>
                <w:rtl/>
              </w:rPr>
            </w:pPr>
            <w:r w:rsidRPr="00FB50F6">
              <w:rPr>
                <w:rFonts w:cs="FrankRuehl" w:hint="cs"/>
                <w:sz w:val="26"/>
                <w:szCs w:val="26"/>
                <w:rtl/>
              </w:rPr>
              <w:t>1ח'</w:t>
            </w:r>
          </w:p>
        </w:tc>
        <w:tc>
          <w:tcPr>
            <w:tcW w:w="4110" w:type="dxa"/>
          </w:tcPr>
          <w:p w14:paraId="64AF60AD" w14:textId="77777777" w:rsidR="005642F8" w:rsidRPr="00FB50F6" w:rsidRDefault="005642F8" w:rsidP="00FB50F6">
            <w:pPr>
              <w:spacing w:before="60"/>
              <w:jc w:val="both"/>
              <w:rPr>
                <w:rFonts w:ascii="FrankRuehl" w:hAnsi="FrankRuehl" w:cs="FrankRuehl"/>
                <w:sz w:val="26"/>
                <w:szCs w:val="26"/>
                <w:rtl/>
              </w:rPr>
            </w:pPr>
            <w:r w:rsidRPr="00FB50F6">
              <w:rPr>
                <w:rFonts w:ascii="FrankRuehl" w:hAnsi="FrankRuehl" w:cs="FrankRuehl"/>
                <w:sz w:val="26"/>
                <w:szCs w:val="26"/>
                <w:rtl/>
              </w:rPr>
              <w:t>נבקש להבהיר ולאשר כי הספק מחויב להצעה כפי שהעביר לרשות. מניסוח הסעיף עולה פרשנות לפיה להצעתו של הספק אין כל חשיבות ומשקל בבחינת ביצוע הפרויקט.</w:t>
            </w:r>
          </w:p>
          <w:p w14:paraId="371CBF90" w14:textId="77777777" w:rsidR="005642F8" w:rsidRPr="00FB50F6" w:rsidRDefault="005642F8" w:rsidP="00FB50F6">
            <w:pPr>
              <w:jc w:val="both"/>
              <w:rPr>
                <w:rFonts w:ascii="FrankRuehl" w:hAnsi="FrankRuehl" w:cs="FrankRuehl"/>
                <w:sz w:val="26"/>
                <w:szCs w:val="26"/>
                <w:rtl/>
              </w:rPr>
            </w:pPr>
            <w:r w:rsidRPr="00FB50F6">
              <w:rPr>
                <w:rFonts w:ascii="FrankRuehl" w:hAnsi="FrankRuehl" w:cs="FrankRuehl"/>
                <w:sz w:val="26"/>
                <w:szCs w:val="26"/>
                <w:rtl/>
              </w:rPr>
              <w:t>לפיכך נבקש למחוק את הסעיף; או לחלופין להבהיר שבכל סתירה כאמור יגברו הוראות הסכם ההתקשרות (ולא שבכל מקרה תגברנה ההוראות שמטיבות עם הרשות).</w:t>
            </w:r>
          </w:p>
        </w:tc>
        <w:tc>
          <w:tcPr>
            <w:tcW w:w="3261" w:type="dxa"/>
          </w:tcPr>
          <w:p w14:paraId="64EDD4AC" w14:textId="77777777" w:rsidR="005642F8" w:rsidRPr="00FB50F6" w:rsidRDefault="007D70FC" w:rsidP="00FB50F6">
            <w:pPr>
              <w:jc w:val="both"/>
              <w:rPr>
                <w:rFonts w:cs="FrankRuehl"/>
                <w:sz w:val="26"/>
                <w:szCs w:val="26"/>
                <w:rtl/>
              </w:rPr>
            </w:pPr>
            <w:r w:rsidRPr="00FB50F6">
              <w:rPr>
                <w:rFonts w:cs="FrankRuehl" w:hint="cs"/>
                <w:sz w:val="26"/>
                <w:szCs w:val="26"/>
                <w:rtl/>
              </w:rPr>
              <w:t>אין שינוי בתנאי המכרז. רשות המים תפעיל את סעיפי המכרז וההסכם בהגינות ובסבירות</w:t>
            </w:r>
          </w:p>
        </w:tc>
      </w:tr>
      <w:tr w:rsidR="005642F8" w:rsidRPr="00FB50F6" w14:paraId="7BEAF1C5" w14:textId="77777777" w:rsidTr="006A0285">
        <w:tc>
          <w:tcPr>
            <w:tcW w:w="900" w:type="dxa"/>
          </w:tcPr>
          <w:p w14:paraId="35FE005B" w14:textId="77777777" w:rsidR="005642F8" w:rsidRPr="00FB50F6" w:rsidRDefault="005642F8" w:rsidP="00FB50F6">
            <w:pPr>
              <w:jc w:val="both"/>
              <w:rPr>
                <w:rFonts w:cs="FrankRuehl"/>
                <w:sz w:val="26"/>
                <w:szCs w:val="26"/>
                <w:rtl/>
              </w:rPr>
            </w:pPr>
            <w:r w:rsidRPr="00FB50F6">
              <w:rPr>
                <w:rFonts w:cs="FrankRuehl" w:hint="cs"/>
                <w:sz w:val="26"/>
                <w:szCs w:val="26"/>
                <w:rtl/>
              </w:rPr>
              <w:t>18.</w:t>
            </w:r>
          </w:p>
        </w:tc>
        <w:tc>
          <w:tcPr>
            <w:tcW w:w="893" w:type="dxa"/>
          </w:tcPr>
          <w:p w14:paraId="6C6082E4" w14:textId="77777777" w:rsidR="005642F8" w:rsidRPr="00FB50F6" w:rsidRDefault="005642F8" w:rsidP="00FB50F6">
            <w:pPr>
              <w:jc w:val="both"/>
              <w:rPr>
                <w:rFonts w:cs="FrankRuehl"/>
                <w:sz w:val="26"/>
                <w:szCs w:val="26"/>
                <w:rtl/>
              </w:rPr>
            </w:pPr>
            <w:r w:rsidRPr="00FB50F6">
              <w:rPr>
                <w:rFonts w:cs="FrankRuehl" w:hint="cs"/>
                <w:sz w:val="26"/>
                <w:szCs w:val="26"/>
                <w:rtl/>
              </w:rPr>
              <w:t>נספח י"ב</w:t>
            </w:r>
          </w:p>
        </w:tc>
        <w:tc>
          <w:tcPr>
            <w:tcW w:w="1276" w:type="dxa"/>
          </w:tcPr>
          <w:p w14:paraId="4D8A4AE1" w14:textId="77777777" w:rsidR="005642F8" w:rsidRPr="00FB50F6" w:rsidRDefault="005642F8" w:rsidP="00FB50F6">
            <w:pPr>
              <w:jc w:val="both"/>
              <w:rPr>
                <w:rFonts w:cs="FrankRuehl"/>
                <w:sz w:val="26"/>
                <w:szCs w:val="26"/>
                <w:rtl/>
              </w:rPr>
            </w:pPr>
            <w:r w:rsidRPr="00FB50F6">
              <w:rPr>
                <w:rFonts w:cs="FrankRuehl" w:hint="cs"/>
                <w:sz w:val="26"/>
                <w:szCs w:val="26"/>
                <w:rtl/>
              </w:rPr>
              <w:t>2א'</w:t>
            </w:r>
          </w:p>
        </w:tc>
        <w:tc>
          <w:tcPr>
            <w:tcW w:w="4110" w:type="dxa"/>
          </w:tcPr>
          <w:p w14:paraId="4D6782DD" w14:textId="77777777" w:rsidR="005642F8" w:rsidRPr="00FB50F6" w:rsidRDefault="005642F8" w:rsidP="00FB50F6">
            <w:pPr>
              <w:spacing w:before="60"/>
              <w:jc w:val="both"/>
              <w:rPr>
                <w:rFonts w:ascii="FrankRuehl" w:hAnsi="FrankRuehl" w:cs="FrankRuehl"/>
                <w:sz w:val="26"/>
                <w:szCs w:val="26"/>
                <w:rtl/>
              </w:rPr>
            </w:pPr>
            <w:r w:rsidRPr="00FB50F6">
              <w:rPr>
                <w:rFonts w:ascii="FrankRuehl" w:hAnsi="FrankRuehl" w:cs="FrankRuehl"/>
                <w:sz w:val="26"/>
                <w:szCs w:val="26"/>
                <w:rtl/>
              </w:rPr>
              <w:t>נבקש להוסיף לאחר המילים "על ידי מנהל הרשות או נציגה" את המילים "בכתב".</w:t>
            </w:r>
          </w:p>
        </w:tc>
        <w:tc>
          <w:tcPr>
            <w:tcW w:w="3261" w:type="dxa"/>
          </w:tcPr>
          <w:p w14:paraId="17142C0F" w14:textId="77777777" w:rsidR="005642F8" w:rsidRPr="00FB50F6" w:rsidRDefault="007D70FC" w:rsidP="00FB50F6">
            <w:pPr>
              <w:jc w:val="both"/>
              <w:rPr>
                <w:rFonts w:cs="FrankRuehl"/>
                <w:sz w:val="26"/>
                <w:szCs w:val="26"/>
                <w:rtl/>
              </w:rPr>
            </w:pPr>
            <w:r w:rsidRPr="00FB50F6">
              <w:rPr>
                <w:rFonts w:cs="FrankRuehl" w:hint="cs"/>
                <w:sz w:val="26"/>
                <w:szCs w:val="26"/>
                <w:rtl/>
              </w:rPr>
              <w:t>אין שינוי בתנאי המכרז. רשות המים תפעיל את סעיפי המכרז וההסכם בהגינות ובסבירות</w:t>
            </w:r>
          </w:p>
        </w:tc>
      </w:tr>
      <w:tr w:rsidR="005642F8" w:rsidRPr="00FB50F6" w14:paraId="4B413B39" w14:textId="77777777" w:rsidTr="006A0285">
        <w:tc>
          <w:tcPr>
            <w:tcW w:w="900" w:type="dxa"/>
          </w:tcPr>
          <w:p w14:paraId="7F4A06DA" w14:textId="77777777" w:rsidR="005642F8" w:rsidRPr="00FB50F6" w:rsidRDefault="005642F8" w:rsidP="00FB50F6">
            <w:pPr>
              <w:jc w:val="both"/>
              <w:rPr>
                <w:rFonts w:cs="FrankRuehl"/>
                <w:sz w:val="26"/>
                <w:szCs w:val="26"/>
                <w:rtl/>
              </w:rPr>
            </w:pPr>
            <w:r w:rsidRPr="00FB50F6">
              <w:rPr>
                <w:rFonts w:cs="FrankRuehl" w:hint="cs"/>
                <w:sz w:val="26"/>
                <w:szCs w:val="26"/>
                <w:rtl/>
              </w:rPr>
              <w:t>19.</w:t>
            </w:r>
          </w:p>
        </w:tc>
        <w:tc>
          <w:tcPr>
            <w:tcW w:w="893" w:type="dxa"/>
          </w:tcPr>
          <w:p w14:paraId="55F5D5CD" w14:textId="77777777" w:rsidR="005642F8" w:rsidRPr="00FB50F6" w:rsidRDefault="005642F8" w:rsidP="00FB50F6">
            <w:pPr>
              <w:jc w:val="both"/>
              <w:rPr>
                <w:rFonts w:cs="FrankRuehl"/>
                <w:sz w:val="26"/>
                <w:szCs w:val="26"/>
                <w:rtl/>
              </w:rPr>
            </w:pPr>
            <w:r w:rsidRPr="00FB50F6">
              <w:rPr>
                <w:rFonts w:cs="FrankRuehl" w:hint="cs"/>
                <w:sz w:val="26"/>
                <w:szCs w:val="26"/>
                <w:rtl/>
              </w:rPr>
              <w:t>נספח י"ב</w:t>
            </w:r>
          </w:p>
        </w:tc>
        <w:tc>
          <w:tcPr>
            <w:tcW w:w="1276" w:type="dxa"/>
          </w:tcPr>
          <w:p w14:paraId="5317F602" w14:textId="77777777" w:rsidR="005642F8" w:rsidRPr="00FB50F6" w:rsidRDefault="005642F8" w:rsidP="00FB50F6">
            <w:pPr>
              <w:jc w:val="both"/>
              <w:rPr>
                <w:rFonts w:cs="FrankRuehl"/>
                <w:sz w:val="26"/>
                <w:szCs w:val="26"/>
                <w:rtl/>
              </w:rPr>
            </w:pPr>
            <w:r w:rsidRPr="00FB50F6">
              <w:rPr>
                <w:rFonts w:cs="FrankRuehl" w:hint="cs"/>
                <w:sz w:val="26"/>
                <w:szCs w:val="26"/>
                <w:rtl/>
              </w:rPr>
              <w:t>2ה'</w:t>
            </w:r>
          </w:p>
        </w:tc>
        <w:tc>
          <w:tcPr>
            <w:tcW w:w="4110" w:type="dxa"/>
          </w:tcPr>
          <w:p w14:paraId="59459114" w14:textId="77777777" w:rsidR="005642F8" w:rsidRPr="00FB50F6" w:rsidRDefault="005642F8" w:rsidP="00FB50F6">
            <w:pPr>
              <w:spacing w:before="60"/>
              <w:jc w:val="both"/>
              <w:rPr>
                <w:rFonts w:ascii="FrankRuehl" w:hAnsi="FrankRuehl" w:cs="FrankRuehl"/>
                <w:sz w:val="26"/>
                <w:szCs w:val="26"/>
              </w:rPr>
            </w:pPr>
            <w:r w:rsidRPr="00FB50F6">
              <w:rPr>
                <w:rFonts w:ascii="FrankRuehl" w:hAnsi="FrankRuehl" w:cs="FrankRuehl"/>
                <w:sz w:val="26"/>
                <w:szCs w:val="26"/>
                <w:rtl/>
              </w:rPr>
              <w:t xml:space="preserve">נבקש להוסיף לאחר המילים "על פי כל דין לבצע את השירותים וכי" את המילים "על פי מיטב ידיעתו". </w:t>
            </w:r>
          </w:p>
          <w:p w14:paraId="5CDB8AC0" w14:textId="77777777" w:rsidR="005642F8" w:rsidRPr="00FB50F6" w:rsidRDefault="005642F8" w:rsidP="00FB50F6">
            <w:pPr>
              <w:spacing w:before="60"/>
              <w:jc w:val="both"/>
              <w:rPr>
                <w:rFonts w:ascii="FrankRuehl" w:hAnsi="FrankRuehl" w:cs="FrankRuehl"/>
                <w:sz w:val="26"/>
                <w:szCs w:val="26"/>
                <w:rtl/>
              </w:rPr>
            </w:pPr>
            <w:r w:rsidRPr="00FB50F6">
              <w:rPr>
                <w:rFonts w:ascii="FrankRuehl" w:hAnsi="FrankRuehl" w:cs="FrankRuehl"/>
                <w:sz w:val="26"/>
                <w:szCs w:val="26"/>
                <w:rtl/>
              </w:rPr>
              <w:t xml:space="preserve">הספק יכול להצהיר על בסיס במידע שידוע לו ולא על בסיס מידע תיאורטי שאינו ידוע לו לגביו. </w:t>
            </w:r>
          </w:p>
          <w:p w14:paraId="6D66C376" w14:textId="77777777" w:rsidR="005642F8" w:rsidRPr="00FB50F6" w:rsidRDefault="005642F8" w:rsidP="00FB50F6">
            <w:pPr>
              <w:spacing w:before="60"/>
              <w:jc w:val="both"/>
              <w:rPr>
                <w:rFonts w:ascii="FrankRuehl" w:hAnsi="FrankRuehl" w:cs="FrankRuehl"/>
                <w:sz w:val="26"/>
                <w:szCs w:val="26"/>
                <w:rtl/>
              </w:rPr>
            </w:pPr>
            <w:r w:rsidRPr="00FB50F6">
              <w:rPr>
                <w:rFonts w:ascii="FrankRuehl" w:hAnsi="FrankRuehl" w:cs="FrankRuehl"/>
                <w:sz w:val="26"/>
                <w:szCs w:val="26"/>
                <w:rtl/>
              </w:rPr>
              <w:lastRenderedPageBreak/>
              <w:t xml:space="preserve">נבקש להוסיף את המילים המודגשות "לפי כל דין </w:t>
            </w:r>
            <w:r w:rsidRPr="00FB50F6">
              <w:rPr>
                <w:rFonts w:ascii="FrankRuehl" w:hAnsi="FrankRuehl" w:cs="FrankRuehl"/>
                <w:b/>
                <w:bCs/>
                <w:sz w:val="26"/>
                <w:szCs w:val="26"/>
                <w:rtl/>
              </w:rPr>
              <w:t>החל עליו</w:t>
            </w:r>
            <w:r w:rsidRPr="00FB50F6">
              <w:rPr>
                <w:rFonts w:ascii="FrankRuehl" w:hAnsi="FrankRuehl" w:cs="FrankRuehl"/>
                <w:sz w:val="26"/>
                <w:szCs w:val="26"/>
                <w:rtl/>
              </w:rPr>
              <w:t>"; הספק מחויב אך ורק לדין החל עליו, ולא ל"כל דין".</w:t>
            </w:r>
          </w:p>
        </w:tc>
        <w:tc>
          <w:tcPr>
            <w:tcW w:w="3261" w:type="dxa"/>
          </w:tcPr>
          <w:p w14:paraId="1A656C4C" w14:textId="4DDD9EB1" w:rsidR="005642F8" w:rsidRPr="00FB50F6" w:rsidRDefault="009B38AF" w:rsidP="00FB50F6">
            <w:pPr>
              <w:jc w:val="both"/>
              <w:rPr>
                <w:rFonts w:cs="FrankRuehl"/>
                <w:sz w:val="26"/>
                <w:szCs w:val="26"/>
              </w:rPr>
            </w:pPr>
            <w:r w:rsidRPr="00FB50F6">
              <w:rPr>
                <w:rFonts w:cs="FrankRuehl" w:hint="cs"/>
                <w:sz w:val="26"/>
                <w:szCs w:val="26"/>
                <w:rtl/>
              </w:rPr>
              <w:lastRenderedPageBreak/>
              <w:t xml:space="preserve">1. </w:t>
            </w:r>
            <w:r w:rsidR="007D70FC" w:rsidRPr="00FB50F6">
              <w:rPr>
                <w:rFonts w:cs="FrankRuehl" w:hint="cs"/>
                <w:sz w:val="26"/>
                <w:szCs w:val="26"/>
                <w:rtl/>
              </w:rPr>
              <w:t>אין שינוי בתנאי המכרז. רשות המים תפעיל את סעיפי המכרז וההסכם בהגינות ובסבירות.</w:t>
            </w:r>
          </w:p>
          <w:p w14:paraId="3FF85EC6" w14:textId="77777777" w:rsidR="007D70FC" w:rsidRPr="00FB50F6" w:rsidRDefault="007D70FC" w:rsidP="00FB50F6">
            <w:pPr>
              <w:jc w:val="both"/>
              <w:rPr>
                <w:rFonts w:cs="FrankRuehl"/>
                <w:sz w:val="26"/>
                <w:szCs w:val="26"/>
                <w:rtl/>
              </w:rPr>
            </w:pPr>
          </w:p>
          <w:p w14:paraId="3658B07D" w14:textId="77777777" w:rsidR="007D70FC" w:rsidRPr="00FB50F6" w:rsidRDefault="007D70FC" w:rsidP="00FB50F6">
            <w:pPr>
              <w:jc w:val="both"/>
              <w:rPr>
                <w:rFonts w:cs="FrankRuehl"/>
                <w:sz w:val="26"/>
                <w:szCs w:val="26"/>
                <w:rtl/>
              </w:rPr>
            </w:pPr>
          </w:p>
          <w:p w14:paraId="1C92EAAA" w14:textId="77777777" w:rsidR="007D70FC" w:rsidRPr="00FB50F6" w:rsidRDefault="007D70FC" w:rsidP="00FB50F6">
            <w:pPr>
              <w:jc w:val="both"/>
              <w:rPr>
                <w:rFonts w:cs="FrankRuehl"/>
                <w:sz w:val="26"/>
                <w:szCs w:val="26"/>
                <w:rtl/>
              </w:rPr>
            </w:pPr>
            <w:r w:rsidRPr="00FB50F6">
              <w:rPr>
                <w:rFonts w:cs="FrankRuehl" w:hint="cs"/>
                <w:sz w:val="26"/>
                <w:szCs w:val="26"/>
                <w:rtl/>
              </w:rPr>
              <w:lastRenderedPageBreak/>
              <w:t>2.  אין שינוי בתנאי המכרז. רשות המים תפעיל את סעיפי המכרז וההסכם בהגינות ובסבירות</w:t>
            </w:r>
          </w:p>
        </w:tc>
      </w:tr>
      <w:tr w:rsidR="005642F8" w:rsidRPr="00FB50F6" w14:paraId="47A8A519" w14:textId="77777777" w:rsidTr="006A0285">
        <w:tc>
          <w:tcPr>
            <w:tcW w:w="900" w:type="dxa"/>
          </w:tcPr>
          <w:p w14:paraId="2089CDC7" w14:textId="77777777" w:rsidR="005642F8" w:rsidRPr="00FB50F6" w:rsidRDefault="005642F8" w:rsidP="00FB50F6">
            <w:pPr>
              <w:jc w:val="both"/>
              <w:rPr>
                <w:rFonts w:cs="FrankRuehl"/>
                <w:sz w:val="26"/>
                <w:szCs w:val="26"/>
                <w:rtl/>
              </w:rPr>
            </w:pPr>
            <w:r w:rsidRPr="00FB50F6">
              <w:rPr>
                <w:rFonts w:cs="FrankRuehl" w:hint="cs"/>
                <w:sz w:val="26"/>
                <w:szCs w:val="26"/>
                <w:rtl/>
              </w:rPr>
              <w:lastRenderedPageBreak/>
              <w:t>20.</w:t>
            </w:r>
          </w:p>
        </w:tc>
        <w:tc>
          <w:tcPr>
            <w:tcW w:w="893" w:type="dxa"/>
          </w:tcPr>
          <w:p w14:paraId="61A81D7D" w14:textId="77777777" w:rsidR="005642F8" w:rsidRPr="00FB50F6" w:rsidRDefault="005642F8" w:rsidP="00FB50F6">
            <w:pPr>
              <w:jc w:val="both"/>
              <w:rPr>
                <w:rFonts w:cs="FrankRuehl"/>
                <w:sz w:val="26"/>
                <w:szCs w:val="26"/>
                <w:rtl/>
              </w:rPr>
            </w:pPr>
            <w:r w:rsidRPr="00FB50F6">
              <w:rPr>
                <w:rFonts w:cs="FrankRuehl" w:hint="cs"/>
                <w:sz w:val="26"/>
                <w:szCs w:val="26"/>
                <w:rtl/>
              </w:rPr>
              <w:t>נספח י"ב</w:t>
            </w:r>
          </w:p>
        </w:tc>
        <w:tc>
          <w:tcPr>
            <w:tcW w:w="1276" w:type="dxa"/>
          </w:tcPr>
          <w:p w14:paraId="09802838" w14:textId="77777777" w:rsidR="005642F8" w:rsidRPr="00FB50F6" w:rsidRDefault="005642F8" w:rsidP="00FB50F6">
            <w:pPr>
              <w:jc w:val="both"/>
              <w:rPr>
                <w:rFonts w:cs="FrankRuehl"/>
                <w:sz w:val="26"/>
                <w:szCs w:val="26"/>
                <w:rtl/>
              </w:rPr>
            </w:pPr>
            <w:r w:rsidRPr="00FB50F6">
              <w:rPr>
                <w:rFonts w:cs="FrankRuehl" w:hint="cs"/>
                <w:sz w:val="26"/>
                <w:szCs w:val="26"/>
                <w:rtl/>
              </w:rPr>
              <w:t>2ז'</w:t>
            </w:r>
          </w:p>
        </w:tc>
        <w:tc>
          <w:tcPr>
            <w:tcW w:w="4110" w:type="dxa"/>
          </w:tcPr>
          <w:p w14:paraId="14939DB9" w14:textId="77777777" w:rsidR="005642F8" w:rsidRPr="00FB50F6" w:rsidRDefault="005642F8" w:rsidP="00FB50F6">
            <w:pPr>
              <w:spacing w:before="60"/>
              <w:jc w:val="both"/>
              <w:rPr>
                <w:rFonts w:ascii="FrankRuehl" w:hAnsi="FrankRuehl" w:cs="FrankRuehl"/>
                <w:sz w:val="26"/>
                <w:szCs w:val="26"/>
                <w:rtl/>
              </w:rPr>
            </w:pPr>
            <w:r w:rsidRPr="00FB50F6">
              <w:rPr>
                <w:rFonts w:ascii="FrankRuehl" w:hAnsi="FrankRuehl" w:cs="FrankRuehl"/>
                <w:sz w:val="26"/>
                <w:szCs w:val="26"/>
                <w:rtl/>
              </w:rPr>
              <w:t xml:space="preserve">נבקש להחליף את המילים "הגבוהות ביותר" במלים "בהתאם להוראות המכרז". </w:t>
            </w:r>
          </w:p>
          <w:p w14:paraId="7E169094" w14:textId="77777777" w:rsidR="005642F8" w:rsidRPr="00FB50F6" w:rsidRDefault="005642F8" w:rsidP="00FB50F6">
            <w:pPr>
              <w:spacing w:before="60"/>
              <w:jc w:val="both"/>
              <w:rPr>
                <w:rFonts w:ascii="FrankRuehl" w:hAnsi="FrankRuehl" w:cs="FrankRuehl"/>
                <w:sz w:val="26"/>
                <w:szCs w:val="26"/>
                <w:rtl/>
              </w:rPr>
            </w:pPr>
            <w:r w:rsidRPr="00FB50F6">
              <w:rPr>
                <w:rFonts w:ascii="FrankRuehl" w:hAnsi="FrankRuehl" w:cs="FrankRuehl"/>
                <w:sz w:val="26"/>
                <w:szCs w:val="26"/>
                <w:rtl/>
              </w:rPr>
              <w:t xml:space="preserve">ברמת ביצוע הגבוהה ביותר הינה אמת מידה </w:t>
            </w:r>
            <w:proofErr w:type="spellStart"/>
            <w:r w:rsidRPr="00FB50F6">
              <w:rPr>
                <w:rFonts w:ascii="FrankRuehl" w:hAnsi="FrankRuehl" w:cs="FrankRuehl"/>
                <w:sz w:val="26"/>
                <w:szCs w:val="26"/>
                <w:rtl/>
              </w:rPr>
              <w:t>סבוייקטיבית</w:t>
            </w:r>
            <w:proofErr w:type="spellEnd"/>
            <w:r w:rsidRPr="00FB50F6">
              <w:rPr>
                <w:rFonts w:ascii="FrankRuehl" w:hAnsi="FrankRuehl" w:cs="FrankRuehl"/>
                <w:sz w:val="26"/>
                <w:szCs w:val="26"/>
                <w:rtl/>
              </w:rPr>
              <w:t>, בעוד שהסטנדרט הנכון הוא עמידה בהוראות המכרז כי שנקבע ע"י הרשות.</w:t>
            </w:r>
          </w:p>
        </w:tc>
        <w:tc>
          <w:tcPr>
            <w:tcW w:w="3261" w:type="dxa"/>
          </w:tcPr>
          <w:p w14:paraId="42B57DD1" w14:textId="77777777" w:rsidR="005642F8" w:rsidRPr="00FB50F6" w:rsidRDefault="007D70FC" w:rsidP="00FB50F6">
            <w:pPr>
              <w:jc w:val="both"/>
              <w:rPr>
                <w:rFonts w:cs="FrankRuehl"/>
                <w:sz w:val="26"/>
                <w:szCs w:val="26"/>
                <w:rtl/>
              </w:rPr>
            </w:pPr>
            <w:r w:rsidRPr="00FB50F6">
              <w:rPr>
                <w:rFonts w:cs="FrankRuehl" w:hint="cs"/>
                <w:sz w:val="26"/>
                <w:szCs w:val="26"/>
                <w:rtl/>
              </w:rPr>
              <w:t>אין שינוי בתנאי המכרז. רשות המים תפעיל את סעיפי המכרז וההסכם בהגינות ובסבירות</w:t>
            </w:r>
          </w:p>
        </w:tc>
      </w:tr>
      <w:tr w:rsidR="005642F8" w:rsidRPr="00FB50F6" w14:paraId="6DA8710E" w14:textId="77777777" w:rsidTr="006A0285">
        <w:tc>
          <w:tcPr>
            <w:tcW w:w="900" w:type="dxa"/>
          </w:tcPr>
          <w:p w14:paraId="2BD298AF" w14:textId="77777777" w:rsidR="005642F8" w:rsidRPr="00FB50F6" w:rsidRDefault="005642F8" w:rsidP="00FB50F6">
            <w:pPr>
              <w:jc w:val="both"/>
              <w:rPr>
                <w:rFonts w:cs="FrankRuehl"/>
                <w:sz w:val="26"/>
                <w:szCs w:val="26"/>
                <w:rtl/>
              </w:rPr>
            </w:pPr>
            <w:r w:rsidRPr="00FB50F6">
              <w:rPr>
                <w:rFonts w:cs="FrankRuehl" w:hint="cs"/>
                <w:sz w:val="26"/>
                <w:szCs w:val="26"/>
                <w:rtl/>
              </w:rPr>
              <w:t>21.</w:t>
            </w:r>
          </w:p>
        </w:tc>
        <w:tc>
          <w:tcPr>
            <w:tcW w:w="893" w:type="dxa"/>
          </w:tcPr>
          <w:p w14:paraId="49383AEE" w14:textId="77777777" w:rsidR="005642F8" w:rsidRPr="00FB50F6" w:rsidRDefault="005642F8" w:rsidP="00FB50F6">
            <w:pPr>
              <w:jc w:val="both"/>
              <w:rPr>
                <w:rFonts w:cs="FrankRuehl"/>
                <w:sz w:val="26"/>
                <w:szCs w:val="26"/>
                <w:rtl/>
              </w:rPr>
            </w:pPr>
            <w:r w:rsidRPr="00FB50F6">
              <w:rPr>
                <w:rFonts w:cs="FrankRuehl" w:hint="cs"/>
                <w:sz w:val="26"/>
                <w:szCs w:val="26"/>
                <w:rtl/>
              </w:rPr>
              <w:t>נספח י"ב</w:t>
            </w:r>
          </w:p>
        </w:tc>
        <w:tc>
          <w:tcPr>
            <w:tcW w:w="1276" w:type="dxa"/>
          </w:tcPr>
          <w:p w14:paraId="0D398FA3" w14:textId="77777777" w:rsidR="005642F8" w:rsidRPr="00FB50F6" w:rsidRDefault="005642F8" w:rsidP="00FB50F6">
            <w:pPr>
              <w:jc w:val="both"/>
              <w:rPr>
                <w:rFonts w:cs="FrankRuehl"/>
                <w:sz w:val="26"/>
                <w:szCs w:val="26"/>
                <w:rtl/>
              </w:rPr>
            </w:pPr>
            <w:r w:rsidRPr="00FB50F6">
              <w:rPr>
                <w:rFonts w:cs="FrankRuehl" w:hint="cs"/>
                <w:sz w:val="26"/>
                <w:szCs w:val="26"/>
                <w:rtl/>
              </w:rPr>
              <w:t>3א'</w:t>
            </w:r>
          </w:p>
        </w:tc>
        <w:tc>
          <w:tcPr>
            <w:tcW w:w="4110" w:type="dxa"/>
          </w:tcPr>
          <w:p w14:paraId="74480527" w14:textId="77777777" w:rsidR="005642F8" w:rsidRPr="00FB50F6" w:rsidRDefault="005642F8" w:rsidP="00FB50F6">
            <w:pPr>
              <w:spacing w:before="60"/>
              <w:jc w:val="both"/>
              <w:rPr>
                <w:rFonts w:ascii="FrankRuehl" w:hAnsi="FrankRuehl" w:cs="FrankRuehl"/>
                <w:sz w:val="26"/>
                <w:szCs w:val="26"/>
                <w:rtl/>
              </w:rPr>
            </w:pPr>
            <w:r w:rsidRPr="00FB50F6">
              <w:rPr>
                <w:rFonts w:ascii="FrankRuehl" w:hAnsi="FrankRuehl" w:cs="FrankRuehl"/>
                <w:sz w:val="26"/>
                <w:szCs w:val="26"/>
                <w:rtl/>
              </w:rPr>
              <w:t>נבקש למחוק את המילה "בנאמנות" ולהחליפה במילים "באמון כלפי הרשות".</w:t>
            </w:r>
          </w:p>
        </w:tc>
        <w:tc>
          <w:tcPr>
            <w:tcW w:w="3261" w:type="dxa"/>
          </w:tcPr>
          <w:p w14:paraId="09FA9811" w14:textId="77777777" w:rsidR="005642F8" w:rsidRPr="00FB50F6" w:rsidRDefault="007D70FC" w:rsidP="00FB50F6">
            <w:pPr>
              <w:jc w:val="both"/>
              <w:rPr>
                <w:rFonts w:cs="FrankRuehl"/>
                <w:sz w:val="26"/>
                <w:szCs w:val="26"/>
                <w:rtl/>
              </w:rPr>
            </w:pPr>
            <w:r w:rsidRPr="00FB50F6">
              <w:rPr>
                <w:rFonts w:cs="FrankRuehl" w:hint="cs"/>
                <w:sz w:val="26"/>
                <w:szCs w:val="26"/>
                <w:rtl/>
              </w:rPr>
              <w:t>אין שינוי בתנאי המכרז. רשות המים תפעיל את סעיפי המכרז וההסכם בהגינות ובסבירות</w:t>
            </w:r>
          </w:p>
        </w:tc>
      </w:tr>
      <w:tr w:rsidR="005642F8" w:rsidRPr="00FB50F6" w14:paraId="2FF3C2F2" w14:textId="77777777" w:rsidTr="006A0285">
        <w:tc>
          <w:tcPr>
            <w:tcW w:w="900" w:type="dxa"/>
          </w:tcPr>
          <w:p w14:paraId="72061EB8" w14:textId="77777777" w:rsidR="005642F8" w:rsidRPr="00FB50F6" w:rsidRDefault="005642F8" w:rsidP="00FB50F6">
            <w:pPr>
              <w:jc w:val="both"/>
              <w:rPr>
                <w:rFonts w:cs="FrankRuehl"/>
                <w:sz w:val="26"/>
                <w:szCs w:val="26"/>
                <w:rtl/>
              </w:rPr>
            </w:pPr>
            <w:r w:rsidRPr="00FB50F6">
              <w:rPr>
                <w:rFonts w:cs="FrankRuehl" w:hint="cs"/>
                <w:sz w:val="26"/>
                <w:szCs w:val="26"/>
                <w:rtl/>
              </w:rPr>
              <w:t>22.</w:t>
            </w:r>
          </w:p>
        </w:tc>
        <w:tc>
          <w:tcPr>
            <w:tcW w:w="893" w:type="dxa"/>
          </w:tcPr>
          <w:p w14:paraId="6FD563C4" w14:textId="77777777" w:rsidR="005642F8" w:rsidRPr="00FB50F6" w:rsidRDefault="005642F8" w:rsidP="00FB50F6">
            <w:pPr>
              <w:jc w:val="both"/>
              <w:rPr>
                <w:rFonts w:cs="FrankRuehl"/>
                <w:sz w:val="26"/>
                <w:szCs w:val="26"/>
                <w:rtl/>
              </w:rPr>
            </w:pPr>
            <w:r w:rsidRPr="00FB50F6">
              <w:rPr>
                <w:rFonts w:cs="FrankRuehl" w:hint="cs"/>
                <w:sz w:val="26"/>
                <w:szCs w:val="26"/>
                <w:rtl/>
              </w:rPr>
              <w:t>נספח י"ב</w:t>
            </w:r>
          </w:p>
        </w:tc>
        <w:tc>
          <w:tcPr>
            <w:tcW w:w="1276" w:type="dxa"/>
          </w:tcPr>
          <w:p w14:paraId="686137D5" w14:textId="77777777" w:rsidR="005642F8" w:rsidRPr="00FB50F6" w:rsidRDefault="005642F8" w:rsidP="00FB50F6">
            <w:pPr>
              <w:jc w:val="both"/>
              <w:rPr>
                <w:rFonts w:cs="FrankRuehl"/>
                <w:sz w:val="26"/>
                <w:szCs w:val="26"/>
                <w:rtl/>
              </w:rPr>
            </w:pPr>
            <w:r w:rsidRPr="00FB50F6">
              <w:rPr>
                <w:rFonts w:cs="FrankRuehl" w:hint="cs"/>
                <w:sz w:val="26"/>
                <w:szCs w:val="26"/>
                <w:rtl/>
              </w:rPr>
              <w:t>3ג'</w:t>
            </w:r>
          </w:p>
        </w:tc>
        <w:tc>
          <w:tcPr>
            <w:tcW w:w="4110" w:type="dxa"/>
          </w:tcPr>
          <w:p w14:paraId="74A7DA4A" w14:textId="77777777" w:rsidR="005642F8" w:rsidRPr="00FB50F6" w:rsidRDefault="005642F8" w:rsidP="00FB50F6">
            <w:pPr>
              <w:spacing w:before="60"/>
              <w:jc w:val="both"/>
              <w:rPr>
                <w:rFonts w:ascii="FrankRuehl" w:hAnsi="FrankRuehl" w:cs="FrankRuehl"/>
                <w:sz w:val="26"/>
                <w:szCs w:val="26"/>
                <w:rtl/>
              </w:rPr>
            </w:pPr>
            <w:r w:rsidRPr="00FB50F6">
              <w:rPr>
                <w:rFonts w:ascii="FrankRuehl" w:hAnsi="FrankRuehl" w:cs="FrankRuehl"/>
                <w:sz w:val="26"/>
                <w:szCs w:val="26"/>
                <w:rtl/>
              </w:rPr>
              <w:t>סעיף כללי - נבקש הבהרה;  נבקש להוסיף את המילה "בכתב" לאחר המילה "הרשות" – על כל דרישה של הרשות להיות בכתב.</w:t>
            </w:r>
          </w:p>
        </w:tc>
        <w:tc>
          <w:tcPr>
            <w:tcW w:w="3261" w:type="dxa"/>
          </w:tcPr>
          <w:p w14:paraId="666E4902" w14:textId="77777777" w:rsidR="005642F8" w:rsidRPr="00FB50F6" w:rsidRDefault="007D70FC" w:rsidP="00FB50F6">
            <w:pPr>
              <w:jc w:val="both"/>
              <w:rPr>
                <w:rFonts w:cs="FrankRuehl"/>
                <w:sz w:val="26"/>
                <w:szCs w:val="26"/>
                <w:rtl/>
              </w:rPr>
            </w:pPr>
            <w:r w:rsidRPr="00FB50F6">
              <w:rPr>
                <w:rFonts w:cs="FrankRuehl" w:hint="cs"/>
                <w:sz w:val="26"/>
                <w:szCs w:val="26"/>
                <w:rtl/>
              </w:rPr>
              <w:t>אין שינוי בתנאי המכרז. רשות המים תפעיל את סעיפי המכרז וההסכם בהגינות ובסבירות</w:t>
            </w:r>
          </w:p>
        </w:tc>
      </w:tr>
      <w:tr w:rsidR="005642F8" w:rsidRPr="00FB50F6" w14:paraId="7779BF4E" w14:textId="77777777" w:rsidTr="006A0285">
        <w:tc>
          <w:tcPr>
            <w:tcW w:w="900" w:type="dxa"/>
          </w:tcPr>
          <w:p w14:paraId="358A8300" w14:textId="77777777" w:rsidR="005642F8" w:rsidRPr="00FB50F6" w:rsidRDefault="005642F8" w:rsidP="00FB50F6">
            <w:pPr>
              <w:jc w:val="both"/>
              <w:rPr>
                <w:rFonts w:cs="FrankRuehl"/>
                <w:sz w:val="26"/>
                <w:szCs w:val="26"/>
                <w:rtl/>
              </w:rPr>
            </w:pPr>
            <w:r w:rsidRPr="00FB50F6">
              <w:rPr>
                <w:rFonts w:cs="FrankRuehl" w:hint="cs"/>
                <w:sz w:val="26"/>
                <w:szCs w:val="26"/>
                <w:rtl/>
              </w:rPr>
              <w:t>23.</w:t>
            </w:r>
          </w:p>
        </w:tc>
        <w:tc>
          <w:tcPr>
            <w:tcW w:w="893" w:type="dxa"/>
          </w:tcPr>
          <w:p w14:paraId="1DD05C9C" w14:textId="77777777" w:rsidR="005642F8" w:rsidRPr="00FB50F6" w:rsidRDefault="005642F8" w:rsidP="00FB50F6">
            <w:pPr>
              <w:jc w:val="both"/>
              <w:rPr>
                <w:rFonts w:cs="FrankRuehl"/>
                <w:sz w:val="26"/>
                <w:szCs w:val="26"/>
                <w:rtl/>
              </w:rPr>
            </w:pPr>
            <w:r w:rsidRPr="00FB50F6">
              <w:rPr>
                <w:rFonts w:cs="FrankRuehl" w:hint="cs"/>
                <w:sz w:val="26"/>
                <w:szCs w:val="26"/>
                <w:rtl/>
              </w:rPr>
              <w:t>נספח י"ב</w:t>
            </w:r>
          </w:p>
        </w:tc>
        <w:tc>
          <w:tcPr>
            <w:tcW w:w="1276" w:type="dxa"/>
          </w:tcPr>
          <w:p w14:paraId="5D7D9CB2" w14:textId="77777777" w:rsidR="005642F8" w:rsidRPr="00FB50F6" w:rsidRDefault="005642F8" w:rsidP="00FB50F6">
            <w:pPr>
              <w:jc w:val="both"/>
              <w:rPr>
                <w:rFonts w:cs="FrankRuehl"/>
                <w:sz w:val="26"/>
                <w:szCs w:val="26"/>
                <w:rtl/>
              </w:rPr>
            </w:pPr>
            <w:r w:rsidRPr="00FB50F6">
              <w:rPr>
                <w:rFonts w:cs="FrankRuehl" w:hint="cs"/>
                <w:sz w:val="26"/>
                <w:szCs w:val="26"/>
                <w:rtl/>
              </w:rPr>
              <w:t>3ו'</w:t>
            </w:r>
          </w:p>
        </w:tc>
        <w:tc>
          <w:tcPr>
            <w:tcW w:w="4110" w:type="dxa"/>
          </w:tcPr>
          <w:p w14:paraId="36F13234" w14:textId="77777777" w:rsidR="005642F8" w:rsidRPr="00FB50F6" w:rsidRDefault="005642F8" w:rsidP="00FB50F6">
            <w:pPr>
              <w:spacing w:before="60"/>
              <w:jc w:val="both"/>
              <w:rPr>
                <w:rFonts w:ascii="FrankRuehl" w:hAnsi="FrankRuehl" w:cs="FrankRuehl"/>
                <w:sz w:val="26"/>
                <w:szCs w:val="26"/>
                <w:rtl/>
              </w:rPr>
            </w:pPr>
            <w:r w:rsidRPr="00FB50F6">
              <w:rPr>
                <w:rFonts w:ascii="FrankRuehl" w:hAnsi="FrankRuehl" w:cs="FrankRuehl"/>
                <w:sz w:val="26"/>
                <w:szCs w:val="26"/>
                <w:rtl/>
              </w:rPr>
              <w:t xml:space="preserve">נבקש להבהיר שהספק יכול להתחייב על הנהלים שיודעים לו </w:t>
            </w:r>
            <w:proofErr w:type="spellStart"/>
            <w:r w:rsidRPr="00FB50F6">
              <w:rPr>
                <w:rFonts w:ascii="FrankRuehl" w:hAnsi="FrankRuehl" w:cs="FrankRuehl"/>
                <w:sz w:val="26"/>
                <w:szCs w:val="26"/>
                <w:rtl/>
              </w:rPr>
              <w:t>והעברו</w:t>
            </w:r>
            <w:proofErr w:type="spellEnd"/>
            <w:r w:rsidRPr="00FB50F6">
              <w:rPr>
                <w:rFonts w:ascii="FrankRuehl" w:hAnsi="FrankRuehl" w:cs="FrankRuehl"/>
                <w:sz w:val="26"/>
                <w:szCs w:val="26"/>
                <w:rtl/>
              </w:rPr>
              <w:t xml:space="preserve"> על ידי הרשות.</w:t>
            </w:r>
          </w:p>
          <w:p w14:paraId="5E1FD10D" w14:textId="77777777" w:rsidR="005642F8" w:rsidRPr="00FB50F6" w:rsidRDefault="005642F8" w:rsidP="00FB50F6">
            <w:pPr>
              <w:spacing w:before="60"/>
              <w:jc w:val="both"/>
              <w:rPr>
                <w:rFonts w:ascii="FrankRuehl" w:hAnsi="FrankRuehl" w:cs="FrankRuehl"/>
                <w:sz w:val="26"/>
                <w:szCs w:val="26"/>
                <w:rtl/>
              </w:rPr>
            </w:pPr>
            <w:r w:rsidRPr="00FB50F6">
              <w:rPr>
                <w:rFonts w:ascii="FrankRuehl" w:hAnsi="FrankRuehl" w:cs="FrankRuehl"/>
                <w:sz w:val="26"/>
                <w:szCs w:val="26"/>
                <w:rtl/>
              </w:rPr>
              <w:t>לפיכך נבקש למחוק את מילים "הקיימים/המקובלים".</w:t>
            </w:r>
          </w:p>
        </w:tc>
        <w:tc>
          <w:tcPr>
            <w:tcW w:w="3261" w:type="dxa"/>
          </w:tcPr>
          <w:p w14:paraId="05A3C99A" w14:textId="77777777" w:rsidR="005642F8" w:rsidRPr="00FB50F6" w:rsidRDefault="007D70FC" w:rsidP="00FB50F6">
            <w:pPr>
              <w:jc w:val="both"/>
              <w:rPr>
                <w:rFonts w:cs="FrankRuehl"/>
                <w:sz w:val="26"/>
                <w:szCs w:val="26"/>
                <w:rtl/>
              </w:rPr>
            </w:pPr>
            <w:r w:rsidRPr="00FB50F6">
              <w:rPr>
                <w:rFonts w:cs="FrankRuehl" w:hint="cs"/>
                <w:sz w:val="26"/>
                <w:szCs w:val="26"/>
                <w:rtl/>
              </w:rPr>
              <w:t>אין שינוי בתנאי המכרז. רשות המים תפעיל את סעיפי המכרז וההסכם בהגינות ובסבירות</w:t>
            </w:r>
          </w:p>
        </w:tc>
      </w:tr>
      <w:tr w:rsidR="005642F8" w:rsidRPr="00FB50F6" w14:paraId="745D3B21" w14:textId="77777777" w:rsidTr="006A0285">
        <w:tc>
          <w:tcPr>
            <w:tcW w:w="900" w:type="dxa"/>
          </w:tcPr>
          <w:p w14:paraId="14AD138B" w14:textId="77777777" w:rsidR="005642F8" w:rsidRPr="00FB50F6" w:rsidRDefault="005642F8" w:rsidP="00FB50F6">
            <w:pPr>
              <w:jc w:val="both"/>
              <w:rPr>
                <w:rFonts w:cs="FrankRuehl"/>
                <w:sz w:val="26"/>
                <w:szCs w:val="26"/>
                <w:rtl/>
              </w:rPr>
            </w:pPr>
            <w:r w:rsidRPr="00FB50F6">
              <w:rPr>
                <w:rFonts w:cs="FrankRuehl" w:hint="cs"/>
                <w:sz w:val="26"/>
                <w:szCs w:val="26"/>
                <w:rtl/>
              </w:rPr>
              <w:t>24.</w:t>
            </w:r>
          </w:p>
        </w:tc>
        <w:tc>
          <w:tcPr>
            <w:tcW w:w="893" w:type="dxa"/>
          </w:tcPr>
          <w:p w14:paraId="4ED366E1" w14:textId="77777777" w:rsidR="005642F8" w:rsidRPr="00FB50F6" w:rsidRDefault="005642F8" w:rsidP="00FB50F6">
            <w:pPr>
              <w:jc w:val="both"/>
              <w:rPr>
                <w:rFonts w:cs="FrankRuehl"/>
                <w:sz w:val="26"/>
                <w:szCs w:val="26"/>
                <w:rtl/>
              </w:rPr>
            </w:pPr>
            <w:r w:rsidRPr="00FB50F6">
              <w:rPr>
                <w:rFonts w:cs="FrankRuehl" w:hint="cs"/>
                <w:sz w:val="26"/>
                <w:szCs w:val="26"/>
                <w:rtl/>
              </w:rPr>
              <w:t>נספח י"ב</w:t>
            </w:r>
          </w:p>
        </w:tc>
        <w:tc>
          <w:tcPr>
            <w:tcW w:w="1276" w:type="dxa"/>
          </w:tcPr>
          <w:p w14:paraId="1F1EA619" w14:textId="77777777" w:rsidR="005642F8" w:rsidRPr="00FB50F6" w:rsidRDefault="005642F8" w:rsidP="00FB50F6">
            <w:pPr>
              <w:jc w:val="both"/>
              <w:rPr>
                <w:rFonts w:cs="FrankRuehl"/>
                <w:sz w:val="26"/>
                <w:szCs w:val="26"/>
                <w:rtl/>
              </w:rPr>
            </w:pPr>
            <w:r w:rsidRPr="00FB50F6">
              <w:rPr>
                <w:rFonts w:cs="FrankRuehl" w:hint="cs"/>
                <w:sz w:val="26"/>
                <w:szCs w:val="26"/>
                <w:rtl/>
              </w:rPr>
              <w:t>5ד'</w:t>
            </w:r>
          </w:p>
        </w:tc>
        <w:tc>
          <w:tcPr>
            <w:tcW w:w="4110" w:type="dxa"/>
          </w:tcPr>
          <w:p w14:paraId="75D6D72F" w14:textId="77777777" w:rsidR="005642F8" w:rsidRPr="00FB50F6" w:rsidRDefault="005642F8" w:rsidP="00FB50F6">
            <w:pPr>
              <w:spacing w:before="60"/>
              <w:jc w:val="both"/>
              <w:rPr>
                <w:rFonts w:ascii="FrankRuehl" w:hAnsi="FrankRuehl" w:cs="FrankRuehl"/>
                <w:sz w:val="26"/>
                <w:szCs w:val="26"/>
                <w:rtl/>
              </w:rPr>
            </w:pPr>
            <w:r w:rsidRPr="00FB50F6">
              <w:rPr>
                <w:rFonts w:ascii="FrankRuehl" w:hAnsi="FrankRuehl" w:cs="FrankRuehl"/>
                <w:sz w:val="26"/>
                <w:szCs w:val="26"/>
                <w:rtl/>
              </w:rPr>
              <w:t xml:space="preserve">נבקש כי תינתן לספק הזדמנות לתקן את הדרוש תיקון טרם תקום לרשות הזכות </w:t>
            </w:r>
            <w:proofErr w:type="spellStart"/>
            <w:r w:rsidRPr="00FB50F6">
              <w:rPr>
                <w:rFonts w:ascii="FrankRuehl" w:hAnsi="FrankRuehl" w:cs="FrankRuehl"/>
                <w:sz w:val="26"/>
                <w:szCs w:val="26"/>
                <w:rtl/>
              </w:rPr>
              <w:t>לסעדים</w:t>
            </w:r>
            <w:proofErr w:type="spellEnd"/>
            <w:r w:rsidRPr="00FB50F6">
              <w:rPr>
                <w:rFonts w:ascii="FrankRuehl" w:hAnsi="FrankRuehl" w:cs="FrankRuehl"/>
                <w:sz w:val="26"/>
                <w:szCs w:val="26"/>
                <w:rtl/>
              </w:rPr>
              <w:t xml:space="preserve"> מכוח הפרתו היסודית של ההסכם על ידי הספק.</w:t>
            </w:r>
          </w:p>
        </w:tc>
        <w:tc>
          <w:tcPr>
            <w:tcW w:w="3261" w:type="dxa"/>
          </w:tcPr>
          <w:p w14:paraId="4E0A1890" w14:textId="2E45F626" w:rsidR="005642F8" w:rsidRPr="00FB50F6" w:rsidRDefault="007D70FC" w:rsidP="00FB50F6">
            <w:pPr>
              <w:jc w:val="both"/>
              <w:rPr>
                <w:rFonts w:cs="FrankRuehl"/>
                <w:sz w:val="26"/>
                <w:szCs w:val="26"/>
                <w:rtl/>
              </w:rPr>
            </w:pPr>
            <w:r w:rsidRPr="00FB50F6">
              <w:rPr>
                <w:rFonts w:cs="FrankRuehl" w:hint="cs"/>
                <w:sz w:val="26"/>
                <w:szCs w:val="26"/>
                <w:rtl/>
              </w:rPr>
              <w:t>אין שינוי בתנאי המכרז. רשות המים תפעיל את סעיפי המכרז וההסכם בהגינות ובסבירות</w:t>
            </w:r>
          </w:p>
        </w:tc>
      </w:tr>
      <w:tr w:rsidR="005642F8" w:rsidRPr="00FB50F6" w14:paraId="539055C6" w14:textId="77777777" w:rsidTr="006A0285">
        <w:tc>
          <w:tcPr>
            <w:tcW w:w="900" w:type="dxa"/>
          </w:tcPr>
          <w:p w14:paraId="37B253A1" w14:textId="77777777" w:rsidR="005642F8" w:rsidRPr="00FB50F6" w:rsidRDefault="005642F8" w:rsidP="00FB50F6">
            <w:pPr>
              <w:jc w:val="both"/>
              <w:rPr>
                <w:rFonts w:cs="FrankRuehl"/>
                <w:sz w:val="26"/>
                <w:szCs w:val="26"/>
                <w:rtl/>
              </w:rPr>
            </w:pPr>
            <w:r w:rsidRPr="00FB50F6">
              <w:rPr>
                <w:rFonts w:cs="FrankRuehl" w:hint="cs"/>
                <w:sz w:val="26"/>
                <w:szCs w:val="26"/>
                <w:rtl/>
              </w:rPr>
              <w:t>25.</w:t>
            </w:r>
          </w:p>
        </w:tc>
        <w:tc>
          <w:tcPr>
            <w:tcW w:w="893" w:type="dxa"/>
          </w:tcPr>
          <w:p w14:paraId="4F3F1E08" w14:textId="77777777" w:rsidR="005642F8" w:rsidRPr="00FB50F6" w:rsidRDefault="005642F8" w:rsidP="00FB50F6">
            <w:pPr>
              <w:jc w:val="both"/>
              <w:rPr>
                <w:rFonts w:cs="FrankRuehl"/>
                <w:sz w:val="26"/>
                <w:szCs w:val="26"/>
                <w:rtl/>
              </w:rPr>
            </w:pPr>
            <w:r w:rsidRPr="00FB50F6">
              <w:rPr>
                <w:rFonts w:cs="FrankRuehl" w:hint="cs"/>
                <w:sz w:val="26"/>
                <w:szCs w:val="26"/>
                <w:rtl/>
              </w:rPr>
              <w:t>נספח י"ב</w:t>
            </w:r>
          </w:p>
        </w:tc>
        <w:tc>
          <w:tcPr>
            <w:tcW w:w="1276" w:type="dxa"/>
          </w:tcPr>
          <w:p w14:paraId="436FEAE1" w14:textId="77777777" w:rsidR="005642F8" w:rsidRPr="00FB50F6" w:rsidRDefault="005642F8" w:rsidP="00FB50F6">
            <w:pPr>
              <w:jc w:val="both"/>
              <w:rPr>
                <w:rFonts w:cs="FrankRuehl"/>
                <w:sz w:val="26"/>
                <w:szCs w:val="26"/>
                <w:rtl/>
              </w:rPr>
            </w:pPr>
            <w:r w:rsidRPr="00FB50F6">
              <w:rPr>
                <w:rFonts w:cs="FrankRuehl" w:hint="cs"/>
                <w:sz w:val="26"/>
                <w:szCs w:val="26"/>
                <w:rtl/>
              </w:rPr>
              <w:t>6ה'</w:t>
            </w:r>
          </w:p>
        </w:tc>
        <w:tc>
          <w:tcPr>
            <w:tcW w:w="4110" w:type="dxa"/>
          </w:tcPr>
          <w:p w14:paraId="379288A3" w14:textId="77777777" w:rsidR="005642F8" w:rsidRPr="00FB50F6" w:rsidRDefault="005642F8" w:rsidP="00FB50F6">
            <w:pPr>
              <w:spacing w:before="60"/>
              <w:jc w:val="both"/>
              <w:rPr>
                <w:rFonts w:ascii="FrankRuehl" w:hAnsi="FrankRuehl" w:cs="FrankRuehl"/>
                <w:sz w:val="26"/>
                <w:szCs w:val="26"/>
                <w:rtl/>
              </w:rPr>
            </w:pPr>
            <w:r w:rsidRPr="00FB50F6">
              <w:rPr>
                <w:rFonts w:ascii="FrankRuehl" w:hAnsi="FrankRuehl" w:cs="FrankRuehl"/>
                <w:sz w:val="26"/>
                <w:szCs w:val="26"/>
                <w:rtl/>
              </w:rPr>
              <w:t>(1) נבקש למחוק את המילים "לשביעות רצונו המלאה". שביעות רצון הינה אמת מידה סובייקטיבית, בעוד שהסטנדרט הנכון הוא עמידה בהוראות המכרז שנקבע ע"י הרשות.</w:t>
            </w:r>
          </w:p>
          <w:p w14:paraId="0B90B953" w14:textId="77777777" w:rsidR="005642F8" w:rsidRPr="00FB50F6" w:rsidRDefault="005642F8" w:rsidP="00FB50F6">
            <w:pPr>
              <w:spacing w:before="60"/>
              <w:jc w:val="both"/>
              <w:rPr>
                <w:rFonts w:ascii="FrankRuehl" w:hAnsi="FrankRuehl" w:cs="FrankRuehl"/>
                <w:sz w:val="26"/>
                <w:szCs w:val="26"/>
                <w:rtl/>
              </w:rPr>
            </w:pPr>
            <w:r w:rsidRPr="00FB50F6">
              <w:rPr>
                <w:rFonts w:ascii="FrankRuehl" w:hAnsi="FrankRuehl" w:cs="FrankRuehl"/>
                <w:sz w:val="26"/>
                <w:szCs w:val="26"/>
                <w:rtl/>
              </w:rPr>
              <w:t>(2) נבקש כי בכל מחלוקת בדבר החשבונית תערך ישיבה בין הצדדים במטרה לפתור את המחלוקת. במידה והמחלוקת לא נפתרה, הדבר יובא תוך 7 ימים להכרעתו של רו"ח חיצוני ובלתי תלוי, והחלטתו בעניין תהיה סופית.</w:t>
            </w:r>
          </w:p>
        </w:tc>
        <w:tc>
          <w:tcPr>
            <w:tcW w:w="3261" w:type="dxa"/>
          </w:tcPr>
          <w:p w14:paraId="4A224C0A" w14:textId="77777777" w:rsidR="005642F8" w:rsidRPr="00FB50F6" w:rsidRDefault="007D70FC" w:rsidP="00FB50F6">
            <w:pPr>
              <w:jc w:val="both"/>
              <w:rPr>
                <w:rFonts w:cs="FrankRuehl"/>
                <w:sz w:val="26"/>
                <w:szCs w:val="26"/>
                <w:rtl/>
              </w:rPr>
            </w:pPr>
            <w:r w:rsidRPr="00FB50F6">
              <w:rPr>
                <w:rFonts w:cs="FrankRuehl" w:hint="cs"/>
                <w:sz w:val="26"/>
                <w:szCs w:val="26"/>
                <w:rtl/>
              </w:rPr>
              <w:t>1. אין שינוי בתנאי המכרז. רשות המים תפעיל את סעיפי המכרז וההסכם בהגינות ובסבירות</w:t>
            </w:r>
          </w:p>
          <w:p w14:paraId="4D2482A7" w14:textId="77777777" w:rsidR="007E63DE" w:rsidRPr="00FB50F6" w:rsidRDefault="007E63DE" w:rsidP="00FB50F6">
            <w:pPr>
              <w:jc w:val="both"/>
              <w:rPr>
                <w:rFonts w:cs="FrankRuehl"/>
                <w:sz w:val="26"/>
                <w:szCs w:val="26"/>
                <w:rtl/>
              </w:rPr>
            </w:pPr>
          </w:p>
          <w:p w14:paraId="1B1A1B27" w14:textId="32A0C3B3" w:rsidR="007E63DE" w:rsidRPr="00FB50F6" w:rsidRDefault="007D70FC" w:rsidP="00FB50F6">
            <w:pPr>
              <w:jc w:val="both"/>
              <w:rPr>
                <w:rFonts w:cs="FrankRuehl"/>
                <w:sz w:val="26"/>
                <w:szCs w:val="26"/>
                <w:rtl/>
              </w:rPr>
            </w:pPr>
            <w:r w:rsidRPr="00FB50F6">
              <w:rPr>
                <w:rFonts w:cs="FrankRuehl" w:hint="cs"/>
                <w:sz w:val="26"/>
                <w:szCs w:val="26"/>
                <w:rtl/>
              </w:rPr>
              <w:t>2.  אין שינוי בתנאי המכרז. רשות המים תפעיל את סעיפי המכרז וההסכם בהגינות ובסבירות</w:t>
            </w:r>
          </w:p>
        </w:tc>
      </w:tr>
      <w:tr w:rsidR="005642F8" w:rsidRPr="00FB50F6" w14:paraId="1C1A9D27" w14:textId="77777777" w:rsidTr="006A0285">
        <w:tc>
          <w:tcPr>
            <w:tcW w:w="900" w:type="dxa"/>
          </w:tcPr>
          <w:p w14:paraId="63376605" w14:textId="77777777" w:rsidR="005642F8" w:rsidRPr="00FB50F6" w:rsidRDefault="005642F8" w:rsidP="00FB50F6">
            <w:pPr>
              <w:jc w:val="both"/>
              <w:rPr>
                <w:rFonts w:cs="FrankRuehl"/>
                <w:sz w:val="26"/>
                <w:szCs w:val="26"/>
                <w:rtl/>
              </w:rPr>
            </w:pPr>
            <w:r w:rsidRPr="00FB50F6">
              <w:rPr>
                <w:rFonts w:cs="FrankRuehl" w:hint="cs"/>
                <w:sz w:val="26"/>
                <w:szCs w:val="26"/>
                <w:rtl/>
              </w:rPr>
              <w:t>26.</w:t>
            </w:r>
          </w:p>
        </w:tc>
        <w:tc>
          <w:tcPr>
            <w:tcW w:w="893" w:type="dxa"/>
          </w:tcPr>
          <w:p w14:paraId="5F51A688" w14:textId="77777777" w:rsidR="005642F8" w:rsidRPr="00FB50F6" w:rsidRDefault="005642F8" w:rsidP="00FB50F6">
            <w:pPr>
              <w:jc w:val="both"/>
              <w:rPr>
                <w:rFonts w:cs="FrankRuehl"/>
                <w:sz w:val="26"/>
                <w:szCs w:val="26"/>
                <w:rtl/>
              </w:rPr>
            </w:pPr>
            <w:r w:rsidRPr="00FB50F6">
              <w:rPr>
                <w:rFonts w:cs="FrankRuehl" w:hint="cs"/>
                <w:sz w:val="26"/>
                <w:szCs w:val="26"/>
                <w:rtl/>
              </w:rPr>
              <w:t>נספח י"ב</w:t>
            </w:r>
          </w:p>
        </w:tc>
        <w:tc>
          <w:tcPr>
            <w:tcW w:w="1276" w:type="dxa"/>
          </w:tcPr>
          <w:p w14:paraId="5A6E8BA4" w14:textId="77777777" w:rsidR="005642F8" w:rsidRPr="00FB50F6" w:rsidRDefault="005642F8" w:rsidP="00FB50F6">
            <w:pPr>
              <w:jc w:val="both"/>
              <w:rPr>
                <w:rFonts w:cs="FrankRuehl"/>
                <w:sz w:val="26"/>
                <w:szCs w:val="26"/>
                <w:rtl/>
              </w:rPr>
            </w:pPr>
            <w:r w:rsidRPr="00FB50F6">
              <w:rPr>
                <w:rFonts w:cs="FrankRuehl" w:hint="cs"/>
                <w:sz w:val="26"/>
                <w:szCs w:val="26"/>
                <w:rtl/>
              </w:rPr>
              <w:t>6ו'</w:t>
            </w:r>
          </w:p>
        </w:tc>
        <w:tc>
          <w:tcPr>
            <w:tcW w:w="4110" w:type="dxa"/>
          </w:tcPr>
          <w:p w14:paraId="5DF0036B" w14:textId="77777777" w:rsidR="005642F8" w:rsidRPr="00FB50F6" w:rsidRDefault="005642F8" w:rsidP="00FB50F6">
            <w:pPr>
              <w:spacing w:before="60"/>
              <w:jc w:val="both"/>
              <w:rPr>
                <w:rFonts w:ascii="FrankRuehl" w:hAnsi="FrankRuehl" w:cs="FrankRuehl"/>
                <w:sz w:val="26"/>
                <w:szCs w:val="26"/>
                <w:rtl/>
              </w:rPr>
            </w:pPr>
            <w:r w:rsidRPr="00FB50F6">
              <w:rPr>
                <w:rFonts w:ascii="FrankRuehl" w:hAnsi="FrankRuehl" w:cs="FrankRuehl"/>
                <w:sz w:val="26"/>
                <w:szCs w:val="26"/>
                <w:rtl/>
              </w:rPr>
              <w:t xml:space="preserve">(1) נבקש למחוק את המילים "לשביעות רצונו המלאה". שביעות רצון הינה אמת מידה </w:t>
            </w:r>
            <w:r w:rsidRPr="00FB50F6">
              <w:rPr>
                <w:rFonts w:ascii="FrankRuehl" w:hAnsi="FrankRuehl" w:cs="FrankRuehl"/>
                <w:sz w:val="26"/>
                <w:szCs w:val="26"/>
                <w:rtl/>
              </w:rPr>
              <w:lastRenderedPageBreak/>
              <w:t>סובייקטיבית, בעוד שהסטנדרט הנכון הוא עמידה בהוראות המכרז שנקבע ע"י הרשות.</w:t>
            </w:r>
          </w:p>
          <w:p w14:paraId="5BC00ED7" w14:textId="77777777" w:rsidR="005642F8" w:rsidRPr="00FB50F6" w:rsidRDefault="005642F8" w:rsidP="00FB50F6">
            <w:pPr>
              <w:spacing w:before="60"/>
              <w:jc w:val="both"/>
              <w:rPr>
                <w:rFonts w:ascii="FrankRuehl" w:hAnsi="FrankRuehl" w:cs="FrankRuehl"/>
                <w:sz w:val="26"/>
                <w:szCs w:val="26"/>
                <w:rtl/>
              </w:rPr>
            </w:pPr>
            <w:r w:rsidRPr="00FB50F6">
              <w:rPr>
                <w:rFonts w:ascii="FrankRuehl" w:hAnsi="FrankRuehl" w:cs="FrankRuehl"/>
                <w:sz w:val="26"/>
                <w:szCs w:val="26"/>
                <w:rtl/>
              </w:rPr>
              <w:t>(2) נבקש כי בכל מחלוקת בדבר החשבונית תערך ישיבה בין הצדדים במטרה לפתור את המחלוקת. במידה והמחלוקת לא נפתרה, הדבר יובא תוך 7 ימים להכרעתו של רו"ח חיצוני ובלתי תלוי, והחלטתו בעניין תהיה סופית.</w:t>
            </w:r>
          </w:p>
        </w:tc>
        <w:tc>
          <w:tcPr>
            <w:tcW w:w="3261" w:type="dxa"/>
          </w:tcPr>
          <w:p w14:paraId="72062851" w14:textId="77777777" w:rsidR="007E63DE" w:rsidRPr="00FB50F6" w:rsidRDefault="006A0285" w:rsidP="00FB50F6">
            <w:pPr>
              <w:jc w:val="both"/>
              <w:rPr>
                <w:rFonts w:cs="FrankRuehl"/>
                <w:sz w:val="26"/>
                <w:szCs w:val="26"/>
                <w:rtl/>
              </w:rPr>
            </w:pPr>
            <w:r w:rsidRPr="00FB50F6">
              <w:rPr>
                <w:rFonts w:cs="FrankRuehl" w:hint="cs"/>
                <w:sz w:val="26"/>
                <w:szCs w:val="26"/>
                <w:rtl/>
              </w:rPr>
              <w:lastRenderedPageBreak/>
              <w:t>1. אין שינוי בתנאי המכרז. רשות המים תפעיל את סעיפי המכרז וההסכם בהגינות ובסבירות.</w:t>
            </w:r>
          </w:p>
          <w:p w14:paraId="71459FF0" w14:textId="77777777" w:rsidR="007E63DE" w:rsidRPr="00FB50F6" w:rsidRDefault="007E63DE" w:rsidP="00FB50F6">
            <w:pPr>
              <w:jc w:val="both"/>
              <w:rPr>
                <w:rFonts w:cs="FrankRuehl"/>
                <w:sz w:val="26"/>
                <w:szCs w:val="26"/>
                <w:rtl/>
              </w:rPr>
            </w:pPr>
          </w:p>
          <w:p w14:paraId="1715A56A" w14:textId="77777777" w:rsidR="007E63DE" w:rsidRPr="00FB50F6" w:rsidRDefault="007E63DE" w:rsidP="00FB50F6">
            <w:pPr>
              <w:jc w:val="both"/>
              <w:rPr>
                <w:rFonts w:cs="FrankRuehl"/>
                <w:sz w:val="26"/>
                <w:szCs w:val="26"/>
                <w:rtl/>
              </w:rPr>
            </w:pPr>
          </w:p>
          <w:p w14:paraId="58F07739" w14:textId="2820F4A3" w:rsidR="005642F8" w:rsidRPr="00FB50F6" w:rsidRDefault="006A0285" w:rsidP="00FB50F6">
            <w:pPr>
              <w:jc w:val="both"/>
              <w:rPr>
                <w:rFonts w:cs="FrankRuehl"/>
                <w:sz w:val="26"/>
                <w:szCs w:val="26"/>
                <w:rtl/>
              </w:rPr>
            </w:pPr>
            <w:r w:rsidRPr="00FB50F6">
              <w:rPr>
                <w:rFonts w:cs="FrankRuehl" w:hint="cs"/>
                <w:sz w:val="26"/>
                <w:szCs w:val="26"/>
                <w:rtl/>
              </w:rPr>
              <w:t>2.  אין שינוי בתנאי המכרז. רשות המים תפעיל את סעיפי המכרז וההסכם בהגינות ובסבירות</w:t>
            </w:r>
          </w:p>
        </w:tc>
      </w:tr>
      <w:tr w:rsidR="005642F8" w:rsidRPr="00FB50F6" w14:paraId="1D3257FA" w14:textId="77777777" w:rsidTr="006A0285">
        <w:tc>
          <w:tcPr>
            <w:tcW w:w="900" w:type="dxa"/>
          </w:tcPr>
          <w:p w14:paraId="440B93AB" w14:textId="77777777" w:rsidR="005642F8" w:rsidRPr="00FB50F6" w:rsidRDefault="005642F8" w:rsidP="00FB50F6">
            <w:pPr>
              <w:jc w:val="both"/>
              <w:rPr>
                <w:rFonts w:cs="FrankRuehl"/>
                <w:sz w:val="26"/>
                <w:szCs w:val="26"/>
                <w:rtl/>
              </w:rPr>
            </w:pPr>
            <w:r w:rsidRPr="00FB50F6">
              <w:rPr>
                <w:rFonts w:cs="FrankRuehl" w:hint="cs"/>
                <w:sz w:val="26"/>
                <w:szCs w:val="26"/>
                <w:rtl/>
              </w:rPr>
              <w:lastRenderedPageBreak/>
              <w:t>27.</w:t>
            </w:r>
          </w:p>
        </w:tc>
        <w:tc>
          <w:tcPr>
            <w:tcW w:w="893" w:type="dxa"/>
          </w:tcPr>
          <w:p w14:paraId="0B2CF14C" w14:textId="77777777" w:rsidR="005642F8" w:rsidRPr="00FB50F6" w:rsidRDefault="005642F8" w:rsidP="00FB50F6">
            <w:pPr>
              <w:jc w:val="both"/>
              <w:rPr>
                <w:rFonts w:cs="FrankRuehl"/>
                <w:sz w:val="26"/>
                <w:szCs w:val="26"/>
                <w:rtl/>
              </w:rPr>
            </w:pPr>
            <w:r w:rsidRPr="00FB50F6">
              <w:rPr>
                <w:rFonts w:cs="FrankRuehl" w:hint="cs"/>
                <w:sz w:val="26"/>
                <w:szCs w:val="26"/>
                <w:rtl/>
              </w:rPr>
              <w:t>נספח י"ב</w:t>
            </w:r>
          </w:p>
        </w:tc>
        <w:tc>
          <w:tcPr>
            <w:tcW w:w="1276" w:type="dxa"/>
          </w:tcPr>
          <w:p w14:paraId="5631B2D8" w14:textId="77777777" w:rsidR="005642F8" w:rsidRPr="00FB50F6" w:rsidRDefault="005642F8" w:rsidP="00FB50F6">
            <w:pPr>
              <w:jc w:val="both"/>
              <w:rPr>
                <w:rFonts w:cs="FrankRuehl"/>
                <w:sz w:val="26"/>
                <w:szCs w:val="26"/>
                <w:rtl/>
              </w:rPr>
            </w:pPr>
            <w:r w:rsidRPr="00FB50F6">
              <w:rPr>
                <w:rFonts w:cs="FrankRuehl" w:hint="cs"/>
                <w:sz w:val="26"/>
                <w:szCs w:val="26"/>
                <w:rtl/>
              </w:rPr>
              <w:t>8א'</w:t>
            </w:r>
          </w:p>
        </w:tc>
        <w:tc>
          <w:tcPr>
            <w:tcW w:w="4110" w:type="dxa"/>
          </w:tcPr>
          <w:p w14:paraId="4BA6F830" w14:textId="77777777" w:rsidR="005642F8" w:rsidRPr="00FB50F6" w:rsidRDefault="005642F8" w:rsidP="00FB50F6">
            <w:pPr>
              <w:spacing w:before="60"/>
              <w:jc w:val="both"/>
              <w:rPr>
                <w:rFonts w:ascii="FrankRuehl" w:hAnsi="FrankRuehl" w:cs="FrankRuehl"/>
                <w:sz w:val="26"/>
                <w:szCs w:val="26"/>
                <w:rtl/>
              </w:rPr>
            </w:pPr>
            <w:r w:rsidRPr="00FB50F6">
              <w:rPr>
                <w:rFonts w:ascii="FrankRuehl" w:hAnsi="FrankRuehl" w:cs="FrankRuehl"/>
                <w:sz w:val="26"/>
                <w:szCs w:val="26"/>
                <w:rtl/>
              </w:rPr>
              <w:t>נבקש להבהיר כי קיזוז סכומים יהיה לאחר מתן הודעה זמן סביר מראש לספק ורק בגין סכומים קצובים מכוח הסכם זה בלבד, בהתאם להוראות חוק החוזים (חלק כללי), התשל"ג-1973, בהתאם נבקש למחוק את המילים "או על-פי כל הסכם אחר שבין הספק לבין הרשות,"</w:t>
            </w:r>
          </w:p>
        </w:tc>
        <w:tc>
          <w:tcPr>
            <w:tcW w:w="3261" w:type="dxa"/>
          </w:tcPr>
          <w:p w14:paraId="5F8C1C9B" w14:textId="77777777" w:rsidR="005642F8" w:rsidRPr="00FB50F6" w:rsidRDefault="006A0285" w:rsidP="00FB50F6">
            <w:pPr>
              <w:jc w:val="both"/>
              <w:rPr>
                <w:rFonts w:cs="FrankRuehl"/>
                <w:sz w:val="26"/>
                <w:szCs w:val="26"/>
                <w:rtl/>
              </w:rPr>
            </w:pPr>
            <w:r w:rsidRPr="00FB50F6">
              <w:rPr>
                <w:rFonts w:cs="FrankRuehl" w:hint="cs"/>
                <w:sz w:val="26"/>
                <w:szCs w:val="26"/>
                <w:rtl/>
              </w:rPr>
              <w:t>אין שינוי בתנאי המכרז. רשות המים תפעיל את סעיפי המכרז וההסכם בהגינות ובסבירות</w:t>
            </w:r>
          </w:p>
        </w:tc>
      </w:tr>
      <w:tr w:rsidR="005642F8" w:rsidRPr="00FB50F6" w14:paraId="35EBB0DB" w14:textId="77777777" w:rsidTr="006A0285">
        <w:tc>
          <w:tcPr>
            <w:tcW w:w="900" w:type="dxa"/>
          </w:tcPr>
          <w:p w14:paraId="2F65DA5A" w14:textId="77777777" w:rsidR="005642F8" w:rsidRPr="00FB50F6" w:rsidRDefault="005642F8" w:rsidP="00FB50F6">
            <w:pPr>
              <w:jc w:val="both"/>
              <w:rPr>
                <w:rFonts w:cs="FrankRuehl"/>
                <w:sz w:val="26"/>
                <w:szCs w:val="26"/>
                <w:rtl/>
              </w:rPr>
            </w:pPr>
            <w:r w:rsidRPr="00FB50F6">
              <w:rPr>
                <w:rFonts w:cs="FrankRuehl" w:hint="cs"/>
                <w:sz w:val="26"/>
                <w:szCs w:val="26"/>
                <w:rtl/>
              </w:rPr>
              <w:t>28.</w:t>
            </w:r>
          </w:p>
        </w:tc>
        <w:tc>
          <w:tcPr>
            <w:tcW w:w="893" w:type="dxa"/>
          </w:tcPr>
          <w:p w14:paraId="717681F0" w14:textId="77777777" w:rsidR="005642F8" w:rsidRPr="00FB50F6" w:rsidRDefault="005642F8" w:rsidP="00FB50F6">
            <w:pPr>
              <w:jc w:val="both"/>
              <w:rPr>
                <w:rFonts w:cs="FrankRuehl"/>
                <w:sz w:val="26"/>
                <w:szCs w:val="26"/>
                <w:rtl/>
              </w:rPr>
            </w:pPr>
            <w:r w:rsidRPr="00FB50F6">
              <w:rPr>
                <w:rFonts w:cs="FrankRuehl" w:hint="cs"/>
                <w:sz w:val="26"/>
                <w:szCs w:val="26"/>
                <w:rtl/>
              </w:rPr>
              <w:t>נספח י"ב</w:t>
            </w:r>
          </w:p>
        </w:tc>
        <w:tc>
          <w:tcPr>
            <w:tcW w:w="1276" w:type="dxa"/>
          </w:tcPr>
          <w:p w14:paraId="6A63CCD2" w14:textId="77777777" w:rsidR="005642F8" w:rsidRPr="00FB50F6" w:rsidRDefault="005642F8" w:rsidP="00FB50F6">
            <w:pPr>
              <w:jc w:val="both"/>
              <w:rPr>
                <w:rFonts w:cs="FrankRuehl"/>
                <w:sz w:val="26"/>
                <w:szCs w:val="26"/>
                <w:rtl/>
              </w:rPr>
            </w:pPr>
            <w:r w:rsidRPr="00FB50F6">
              <w:rPr>
                <w:rFonts w:cs="FrankRuehl" w:hint="cs"/>
                <w:sz w:val="26"/>
                <w:szCs w:val="26"/>
                <w:rtl/>
              </w:rPr>
              <w:t>8ב'</w:t>
            </w:r>
          </w:p>
        </w:tc>
        <w:tc>
          <w:tcPr>
            <w:tcW w:w="4110" w:type="dxa"/>
          </w:tcPr>
          <w:p w14:paraId="11B57F37" w14:textId="77777777" w:rsidR="005642F8" w:rsidRPr="00FB50F6" w:rsidRDefault="005642F8" w:rsidP="00FB50F6">
            <w:pPr>
              <w:spacing w:before="60"/>
              <w:jc w:val="both"/>
              <w:rPr>
                <w:rFonts w:ascii="FrankRuehl" w:hAnsi="FrankRuehl" w:cs="FrankRuehl"/>
                <w:sz w:val="26"/>
                <w:szCs w:val="26"/>
                <w:rtl/>
              </w:rPr>
            </w:pPr>
            <w:r w:rsidRPr="00FB50F6">
              <w:rPr>
                <w:rFonts w:ascii="FrankRuehl" w:hAnsi="FrankRuehl" w:cs="FrankRuehl"/>
                <w:sz w:val="26"/>
                <w:szCs w:val="26"/>
                <w:rtl/>
              </w:rPr>
              <w:t>נבקש למחוק את הסעיף; ככל שלא ישולם תמורה לספק במועדים שנקבעו על פי הוראות ההסכם עבור השירותים שסופקו, לספק זכות עיכבון על פי דין.</w:t>
            </w:r>
          </w:p>
        </w:tc>
        <w:tc>
          <w:tcPr>
            <w:tcW w:w="3261" w:type="dxa"/>
          </w:tcPr>
          <w:p w14:paraId="7ADE1C2C" w14:textId="77777777" w:rsidR="005642F8" w:rsidRPr="00FB50F6" w:rsidRDefault="006A0285" w:rsidP="00FB50F6">
            <w:pPr>
              <w:jc w:val="both"/>
              <w:rPr>
                <w:rFonts w:cs="FrankRuehl"/>
                <w:sz w:val="26"/>
                <w:szCs w:val="26"/>
                <w:rtl/>
              </w:rPr>
            </w:pPr>
            <w:r w:rsidRPr="00FB50F6">
              <w:rPr>
                <w:rFonts w:cs="FrankRuehl" w:hint="cs"/>
                <w:sz w:val="26"/>
                <w:szCs w:val="26"/>
                <w:rtl/>
              </w:rPr>
              <w:t>אין שינוי בתנאי המכרז. רשות המים תפעיל את סעיפי המכרז וההסכם בהגינות ובסבירות</w:t>
            </w:r>
          </w:p>
        </w:tc>
      </w:tr>
      <w:tr w:rsidR="005642F8" w:rsidRPr="00FB50F6" w14:paraId="5AAC3459" w14:textId="77777777" w:rsidTr="006A0285">
        <w:tc>
          <w:tcPr>
            <w:tcW w:w="900" w:type="dxa"/>
          </w:tcPr>
          <w:p w14:paraId="2DEC988D" w14:textId="77777777" w:rsidR="005642F8" w:rsidRPr="00FB50F6" w:rsidRDefault="005642F8" w:rsidP="00FB50F6">
            <w:pPr>
              <w:jc w:val="both"/>
              <w:rPr>
                <w:rFonts w:cs="FrankRuehl"/>
                <w:sz w:val="26"/>
                <w:szCs w:val="26"/>
                <w:rtl/>
              </w:rPr>
            </w:pPr>
            <w:r w:rsidRPr="00FB50F6">
              <w:rPr>
                <w:rFonts w:cs="FrankRuehl" w:hint="cs"/>
                <w:sz w:val="26"/>
                <w:szCs w:val="26"/>
                <w:rtl/>
              </w:rPr>
              <w:t>29.</w:t>
            </w:r>
          </w:p>
        </w:tc>
        <w:tc>
          <w:tcPr>
            <w:tcW w:w="893" w:type="dxa"/>
          </w:tcPr>
          <w:p w14:paraId="68A52EA4" w14:textId="77777777" w:rsidR="005642F8" w:rsidRPr="00FB50F6" w:rsidRDefault="005642F8" w:rsidP="00FB50F6">
            <w:pPr>
              <w:jc w:val="both"/>
              <w:rPr>
                <w:rFonts w:cs="FrankRuehl"/>
                <w:sz w:val="26"/>
                <w:szCs w:val="26"/>
                <w:rtl/>
              </w:rPr>
            </w:pPr>
            <w:r w:rsidRPr="00FB50F6">
              <w:rPr>
                <w:rFonts w:cs="FrankRuehl" w:hint="cs"/>
                <w:sz w:val="26"/>
                <w:szCs w:val="26"/>
                <w:rtl/>
              </w:rPr>
              <w:t>נספח י"ב</w:t>
            </w:r>
          </w:p>
        </w:tc>
        <w:tc>
          <w:tcPr>
            <w:tcW w:w="1276" w:type="dxa"/>
          </w:tcPr>
          <w:p w14:paraId="23FB261E" w14:textId="77777777" w:rsidR="005642F8" w:rsidRPr="00FB50F6" w:rsidRDefault="005642F8" w:rsidP="00FB50F6">
            <w:pPr>
              <w:jc w:val="both"/>
              <w:rPr>
                <w:rFonts w:cs="FrankRuehl"/>
                <w:sz w:val="26"/>
                <w:szCs w:val="26"/>
                <w:rtl/>
              </w:rPr>
            </w:pPr>
            <w:r w:rsidRPr="00FB50F6">
              <w:rPr>
                <w:rFonts w:cs="FrankRuehl" w:hint="cs"/>
                <w:sz w:val="26"/>
                <w:szCs w:val="26"/>
                <w:rtl/>
              </w:rPr>
              <w:t>9</w:t>
            </w:r>
          </w:p>
        </w:tc>
        <w:tc>
          <w:tcPr>
            <w:tcW w:w="4110" w:type="dxa"/>
          </w:tcPr>
          <w:p w14:paraId="74F20CE2" w14:textId="77777777" w:rsidR="005642F8" w:rsidRPr="00FB50F6" w:rsidRDefault="005642F8" w:rsidP="00FB50F6">
            <w:pPr>
              <w:spacing w:before="60"/>
              <w:jc w:val="both"/>
              <w:rPr>
                <w:rFonts w:ascii="FrankRuehl" w:hAnsi="FrankRuehl" w:cs="FrankRuehl"/>
                <w:sz w:val="26"/>
                <w:szCs w:val="26"/>
              </w:rPr>
            </w:pPr>
            <w:r w:rsidRPr="00FB50F6">
              <w:rPr>
                <w:rFonts w:ascii="FrankRuehl" w:hAnsi="FrankRuehl" w:cs="FrankRuehl"/>
                <w:sz w:val="26"/>
                <w:szCs w:val="26"/>
                <w:rtl/>
              </w:rPr>
              <w:t>(1) נבקש להוסיף אחרי המילים "זכויות היוצרים" את המילים "ו/או זכויות השימוש" - נבקש שיובהר כי ככל שהרשות תעשה שימוש בתוכנות של הספק – ניתן לרשות רישיון שימוש בהן לתקופת ההתקשרות, ולא ניתנת זכות בעלות לרשות. נבקש להבהיר כי לרשות לא תהא בעלות על תוכנה ו/או חומרה של הספק ו/או פיתוחים  ו/או שיפורים של מי מאלה אלא מתן זכות שימוש בהן. נבקש להבהיר את האמור לאור חשיבות עניין הקניין הרוחני של הספק בתוכנות.</w:t>
            </w:r>
          </w:p>
          <w:p w14:paraId="04E53EF4" w14:textId="77777777" w:rsidR="005642F8" w:rsidRPr="00FB50F6" w:rsidRDefault="005642F8" w:rsidP="00FB50F6">
            <w:pPr>
              <w:spacing w:before="60"/>
              <w:jc w:val="both"/>
              <w:rPr>
                <w:rFonts w:ascii="FrankRuehl" w:hAnsi="FrankRuehl" w:cs="FrankRuehl"/>
                <w:sz w:val="26"/>
                <w:szCs w:val="26"/>
                <w:rtl/>
              </w:rPr>
            </w:pPr>
            <w:r w:rsidRPr="00FB50F6">
              <w:rPr>
                <w:rFonts w:ascii="FrankRuehl" w:hAnsi="FrankRuehl" w:cs="FrankRuehl"/>
                <w:sz w:val="26"/>
                <w:szCs w:val="26"/>
                <w:rtl/>
              </w:rPr>
              <w:t>(2) נבקש להבהיר כי הבעלות בתוצרים תעבור לבעלות הרשות בכפוף לתשלום מלוא התמורה לספק וכי כל תוכן או מידע גנרי, וכן כל מתודולוגיות עבודה ו-</w:t>
            </w:r>
            <w:r w:rsidRPr="00FB50F6">
              <w:rPr>
                <w:rFonts w:ascii="FrankRuehl" w:hAnsi="FrankRuehl" w:cs="FrankRuehl"/>
                <w:sz w:val="26"/>
                <w:szCs w:val="26"/>
              </w:rPr>
              <w:t>know-how</w:t>
            </w:r>
            <w:r w:rsidRPr="00FB50F6">
              <w:rPr>
                <w:rFonts w:ascii="FrankRuehl" w:hAnsi="FrankRuehl" w:cs="FrankRuehl"/>
                <w:sz w:val="26"/>
                <w:szCs w:val="26"/>
                <w:rtl/>
              </w:rPr>
              <w:t xml:space="preserve"> של הספק או הנשען על פיתוח קיים של הספק, בין שפותח לפני ובין </w:t>
            </w:r>
            <w:proofErr w:type="spellStart"/>
            <w:r w:rsidRPr="00FB50F6">
              <w:rPr>
                <w:rFonts w:ascii="FrankRuehl" w:hAnsi="FrankRuehl" w:cs="FrankRuehl"/>
                <w:sz w:val="26"/>
                <w:szCs w:val="26"/>
                <w:rtl/>
              </w:rPr>
              <w:t>תו"כ</w:t>
            </w:r>
            <w:proofErr w:type="spellEnd"/>
            <w:r w:rsidRPr="00FB50F6">
              <w:rPr>
                <w:rFonts w:ascii="FrankRuehl" w:hAnsi="FrankRuehl" w:cs="FrankRuehl"/>
                <w:sz w:val="26"/>
                <w:szCs w:val="26"/>
                <w:rtl/>
              </w:rPr>
              <w:t xml:space="preserve"> מתן השירותים לרשות, יישארו הזכויות בו בבעלות בעליהם החוקיים.</w:t>
            </w:r>
          </w:p>
        </w:tc>
        <w:tc>
          <w:tcPr>
            <w:tcW w:w="3261" w:type="dxa"/>
          </w:tcPr>
          <w:p w14:paraId="69ACCC10" w14:textId="210822A7" w:rsidR="005642F8" w:rsidRPr="00FB50F6" w:rsidRDefault="00747096" w:rsidP="00FB50F6">
            <w:pPr>
              <w:jc w:val="both"/>
              <w:rPr>
                <w:rFonts w:cs="FrankRuehl"/>
                <w:sz w:val="26"/>
                <w:szCs w:val="26"/>
                <w:rtl/>
              </w:rPr>
            </w:pPr>
            <w:r w:rsidRPr="00FB50F6">
              <w:rPr>
                <w:rFonts w:cs="FrankRuehl" w:hint="cs"/>
                <w:sz w:val="26"/>
                <w:szCs w:val="26"/>
                <w:rtl/>
              </w:rPr>
              <w:t xml:space="preserve">1. אין שינוי בתנאי המכרז. </w:t>
            </w:r>
          </w:p>
          <w:p w14:paraId="251D6F36" w14:textId="77777777" w:rsidR="00747096" w:rsidRPr="00FB50F6" w:rsidRDefault="00747096" w:rsidP="00FB50F6">
            <w:pPr>
              <w:jc w:val="both"/>
              <w:rPr>
                <w:rFonts w:cs="FrankRuehl"/>
                <w:sz w:val="26"/>
                <w:szCs w:val="26"/>
                <w:rtl/>
              </w:rPr>
            </w:pPr>
          </w:p>
          <w:p w14:paraId="75402595" w14:textId="77777777" w:rsidR="00747096" w:rsidRPr="00FB50F6" w:rsidRDefault="00747096" w:rsidP="00FB50F6">
            <w:pPr>
              <w:jc w:val="both"/>
              <w:rPr>
                <w:rFonts w:cs="FrankRuehl"/>
                <w:sz w:val="26"/>
                <w:szCs w:val="26"/>
                <w:rtl/>
              </w:rPr>
            </w:pPr>
          </w:p>
          <w:p w14:paraId="38EEC375" w14:textId="77777777" w:rsidR="00747096" w:rsidRPr="00FB50F6" w:rsidRDefault="00747096" w:rsidP="00FB50F6">
            <w:pPr>
              <w:jc w:val="both"/>
              <w:rPr>
                <w:rFonts w:cs="FrankRuehl"/>
                <w:sz w:val="26"/>
                <w:szCs w:val="26"/>
                <w:rtl/>
              </w:rPr>
            </w:pPr>
          </w:p>
          <w:p w14:paraId="3ACD42EF" w14:textId="77777777" w:rsidR="00747096" w:rsidRPr="00FB50F6" w:rsidRDefault="00747096" w:rsidP="00FB50F6">
            <w:pPr>
              <w:jc w:val="both"/>
              <w:rPr>
                <w:rFonts w:cs="FrankRuehl"/>
                <w:sz w:val="26"/>
                <w:szCs w:val="26"/>
                <w:rtl/>
              </w:rPr>
            </w:pPr>
          </w:p>
          <w:p w14:paraId="6F8DA616" w14:textId="77777777" w:rsidR="00747096" w:rsidRPr="00FB50F6" w:rsidRDefault="00747096" w:rsidP="00FB50F6">
            <w:pPr>
              <w:jc w:val="both"/>
              <w:rPr>
                <w:rFonts w:cs="FrankRuehl"/>
                <w:sz w:val="26"/>
                <w:szCs w:val="26"/>
                <w:rtl/>
              </w:rPr>
            </w:pPr>
          </w:p>
          <w:p w14:paraId="5E7E33EB" w14:textId="77777777" w:rsidR="00FB50F6" w:rsidRDefault="00FB50F6" w:rsidP="00FB50F6">
            <w:pPr>
              <w:jc w:val="both"/>
              <w:rPr>
                <w:rFonts w:cs="FrankRuehl"/>
                <w:sz w:val="26"/>
                <w:szCs w:val="26"/>
                <w:rtl/>
              </w:rPr>
            </w:pPr>
          </w:p>
          <w:p w14:paraId="28297CF9" w14:textId="1355D2A1" w:rsidR="00747096" w:rsidRPr="00FB50F6" w:rsidRDefault="009B38AF" w:rsidP="00FB50F6">
            <w:pPr>
              <w:jc w:val="both"/>
              <w:rPr>
                <w:rFonts w:cs="FrankRuehl"/>
                <w:sz w:val="26"/>
                <w:szCs w:val="26"/>
                <w:rtl/>
              </w:rPr>
            </w:pPr>
            <w:r w:rsidRPr="00FB50F6">
              <w:rPr>
                <w:rFonts w:cs="FrankRuehl" w:hint="cs"/>
                <w:sz w:val="26"/>
                <w:szCs w:val="26"/>
                <w:rtl/>
              </w:rPr>
              <w:t xml:space="preserve">2. </w:t>
            </w:r>
            <w:r w:rsidR="00747096" w:rsidRPr="00FB50F6">
              <w:rPr>
                <w:rFonts w:cs="FrankRuehl" w:hint="cs"/>
                <w:sz w:val="26"/>
                <w:szCs w:val="26"/>
                <w:rtl/>
              </w:rPr>
              <w:t>אין שינוי בתנאי המכרז</w:t>
            </w:r>
          </w:p>
        </w:tc>
      </w:tr>
      <w:tr w:rsidR="005642F8" w:rsidRPr="00FB50F6" w14:paraId="14AF6570" w14:textId="77777777" w:rsidTr="006A0285">
        <w:tc>
          <w:tcPr>
            <w:tcW w:w="900" w:type="dxa"/>
          </w:tcPr>
          <w:p w14:paraId="1B6116A5" w14:textId="77777777" w:rsidR="005642F8" w:rsidRPr="00FB50F6" w:rsidRDefault="005642F8" w:rsidP="00FB50F6">
            <w:pPr>
              <w:jc w:val="both"/>
              <w:rPr>
                <w:rFonts w:cs="FrankRuehl"/>
                <w:sz w:val="26"/>
                <w:szCs w:val="26"/>
                <w:rtl/>
              </w:rPr>
            </w:pPr>
            <w:r w:rsidRPr="00FB50F6">
              <w:rPr>
                <w:rFonts w:cs="FrankRuehl" w:hint="cs"/>
                <w:sz w:val="26"/>
                <w:szCs w:val="26"/>
                <w:rtl/>
              </w:rPr>
              <w:t>30.</w:t>
            </w:r>
          </w:p>
        </w:tc>
        <w:tc>
          <w:tcPr>
            <w:tcW w:w="893" w:type="dxa"/>
          </w:tcPr>
          <w:p w14:paraId="76AE8963" w14:textId="77777777" w:rsidR="005642F8" w:rsidRPr="00FB50F6" w:rsidRDefault="005642F8" w:rsidP="00FB50F6">
            <w:pPr>
              <w:jc w:val="both"/>
              <w:rPr>
                <w:rFonts w:cs="FrankRuehl"/>
                <w:sz w:val="26"/>
                <w:szCs w:val="26"/>
                <w:rtl/>
              </w:rPr>
            </w:pPr>
            <w:r w:rsidRPr="00FB50F6">
              <w:rPr>
                <w:rFonts w:cs="FrankRuehl" w:hint="cs"/>
                <w:sz w:val="26"/>
                <w:szCs w:val="26"/>
                <w:rtl/>
              </w:rPr>
              <w:t>נספח י"ב</w:t>
            </w:r>
          </w:p>
        </w:tc>
        <w:tc>
          <w:tcPr>
            <w:tcW w:w="1276" w:type="dxa"/>
          </w:tcPr>
          <w:p w14:paraId="20D985D1" w14:textId="77777777" w:rsidR="005642F8" w:rsidRPr="00FB50F6" w:rsidRDefault="005642F8" w:rsidP="00FB50F6">
            <w:pPr>
              <w:jc w:val="both"/>
              <w:rPr>
                <w:rFonts w:cs="FrankRuehl"/>
                <w:sz w:val="26"/>
                <w:szCs w:val="26"/>
                <w:rtl/>
              </w:rPr>
            </w:pPr>
            <w:r w:rsidRPr="00FB50F6">
              <w:rPr>
                <w:rFonts w:cs="FrankRuehl" w:hint="cs"/>
                <w:sz w:val="26"/>
                <w:szCs w:val="26"/>
                <w:rtl/>
              </w:rPr>
              <w:t>9א'</w:t>
            </w:r>
          </w:p>
        </w:tc>
        <w:tc>
          <w:tcPr>
            <w:tcW w:w="4110" w:type="dxa"/>
          </w:tcPr>
          <w:p w14:paraId="53EF574D" w14:textId="77777777" w:rsidR="005642F8" w:rsidRPr="00FB50F6" w:rsidRDefault="005642F8" w:rsidP="00FB50F6">
            <w:pPr>
              <w:spacing w:before="60"/>
              <w:jc w:val="both"/>
              <w:rPr>
                <w:rFonts w:ascii="FrankRuehl" w:hAnsi="FrankRuehl" w:cs="FrankRuehl"/>
                <w:sz w:val="26"/>
                <w:szCs w:val="26"/>
                <w:rtl/>
              </w:rPr>
            </w:pPr>
            <w:r w:rsidRPr="00FB50F6">
              <w:rPr>
                <w:rFonts w:ascii="FrankRuehl" w:hAnsi="FrankRuehl" w:cs="FrankRuehl"/>
                <w:sz w:val="26"/>
                <w:szCs w:val="26"/>
                <w:rtl/>
              </w:rPr>
              <w:t>נבקש להוסיף לאחר המילים "קניינית או זכות אחרת" את המלים "בקשר להסכם זה"</w:t>
            </w:r>
          </w:p>
        </w:tc>
        <w:tc>
          <w:tcPr>
            <w:tcW w:w="3261" w:type="dxa"/>
          </w:tcPr>
          <w:p w14:paraId="1FF4FD8A" w14:textId="77777777" w:rsidR="005642F8" w:rsidRPr="00FB50F6" w:rsidRDefault="00747096" w:rsidP="00FB50F6">
            <w:pPr>
              <w:jc w:val="both"/>
              <w:rPr>
                <w:rFonts w:cs="FrankRuehl"/>
                <w:sz w:val="26"/>
                <w:szCs w:val="26"/>
                <w:rtl/>
              </w:rPr>
            </w:pPr>
            <w:r w:rsidRPr="00FB50F6">
              <w:rPr>
                <w:rFonts w:cs="FrankRuehl" w:hint="cs"/>
                <w:sz w:val="26"/>
                <w:szCs w:val="26"/>
                <w:rtl/>
              </w:rPr>
              <w:t xml:space="preserve">אין שינוי בתנאי המכרז. </w:t>
            </w:r>
          </w:p>
        </w:tc>
      </w:tr>
      <w:tr w:rsidR="005642F8" w:rsidRPr="00FB50F6" w14:paraId="4FA0C8C6" w14:textId="77777777" w:rsidTr="006A0285">
        <w:tc>
          <w:tcPr>
            <w:tcW w:w="900" w:type="dxa"/>
          </w:tcPr>
          <w:p w14:paraId="27D3260C" w14:textId="77777777" w:rsidR="005642F8" w:rsidRPr="00FB50F6" w:rsidRDefault="005642F8" w:rsidP="00FB50F6">
            <w:pPr>
              <w:jc w:val="both"/>
              <w:rPr>
                <w:rFonts w:cs="FrankRuehl"/>
                <w:sz w:val="26"/>
                <w:szCs w:val="26"/>
                <w:rtl/>
              </w:rPr>
            </w:pPr>
            <w:r w:rsidRPr="00FB50F6">
              <w:rPr>
                <w:rFonts w:cs="FrankRuehl" w:hint="cs"/>
                <w:sz w:val="26"/>
                <w:szCs w:val="26"/>
                <w:rtl/>
              </w:rPr>
              <w:lastRenderedPageBreak/>
              <w:t>31.</w:t>
            </w:r>
          </w:p>
        </w:tc>
        <w:tc>
          <w:tcPr>
            <w:tcW w:w="893" w:type="dxa"/>
          </w:tcPr>
          <w:p w14:paraId="6A676237" w14:textId="77777777" w:rsidR="005642F8" w:rsidRPr="00FB50F6" w:rsidRDefault="005642F8" w:rsidP="00FB50F6">
            <w:pPr>
              <w:jc w:val="both"/>
              <w:rPr>
                <w:rFonts w:cs="FrankRuehl"/>
                <w:sz w:val="26"/>
                <w:szCs w:val="26"/>
                <w:rtl/>
              </w:rPr>
            </w:pPr>
            <w:r w:rsidRPr="00FB50F6">
              <w:rPr>
                <w:rFonts w:cs="FrankRuehl" w:hint="cs"/>
                <w:sz w:val="26"/>
                <w:szCs w:val="26"/>
                <w:rtl/>
              </w:rPr>
              <w:t>נספח י"ב</w:t>
            </w:r>
          </w:p>
        </w:tc>
        <w:tc>
          <w:tcPr>
            <w:tcW w:w="1276" w:type="dxa"/>
          </w:tcPr>
          <w:p w14:paraId="1B2FB93D" w14:textId="77777777" w:rsidR="005642F8" w:rsidRPr="00FB50F6" w:rsidRDefault="005642F8" w:rsidP="00FB50F6">
            <w:pPr>
              <w:jc w:val="both"/>
              <w:rPr>
                <w:rFonts w:cs="FrankRuehl"/>
                <w:sz w:val="26"/>
                <w:szCs w:val="26"/>
                <w:rtl/>
              </w:rPr>
            </w:pPr>
            <w:r w:rsidRPr="00FB50F6">
              <w:rPr>
                <w:rFonts w:cs="FrankRuehl" w:hint="cs"/>
                <w:sz w:val="26"/>
                <w:szCs w:val="26"/>
                <w:rtl/>
              </w:rPr>
              <w:t>9ה'</w:t>
            </w:r>
          </w:p>
        </w:tc>
        <w:tc>
          <w:tcPr>
            <w:tcW w:w="4110" w:type="dxa"/>
          </w:tcPr>
          <w:p w14:paraId="10E22A29" w14:textId="77777777" w:rsidR="005642F8" w:rsidRPr="00FB50F6" w:rsidRDefault="005642F8" w:rsidP="00FB50F6">
            <w:pPr>
              <w:spacing w:before="60"/>
              <w:jc w:val="both"/>
              <w:rPr>
                <w:rFonts w:ascii="FrankRuehl" w:hAnsi="FrankRuehl" w:cs="FrankRuehl"/>
                <w:sz w:val="26"/>
                <w:szCs w:val="26"/>
                <w:rtl/>
              </w:rPr>
            </w:pPr>
            <w:r w:rsidRPr="00FB50F6">
              <w:rPr>
                <w:rFonts w:ascii="FrankRuehl" w:hAnsi="FrankRuehl" w:cs="FrankRuehl"/>
                <w:sz w:val="26"/>
                <w:szCs w:val="26"/>
                <w:rtl/>
              </w:rPr>
              <w:t>נבקש להבהיר שהספק יכול להתחייב על מידע שידוע לו בלבד ולא על מידע שאינו מצוי בידיעתו האישית. לפיכך נבקש להוסיף לאחר המילים "הספק מצהיר, כי" את המילים "על פי מיטב ידיעתו".</w:t>
            </w:r>
          </w:p>
        </w:tc>
        <w:tc>
          <w:tcPr>
            <w:tcW w:w="3261" w:type="dxa"/>
          </w:tcPr>
          <w:p w14:paraId="4F7827EF" w14:textId="12EA89E1" w:rsidR="005642F8" w:rsidRPr="00FB50F6" w:rsidRDefault="00747096" w:rsidP="00FB50F6">
            <w:pPr>
              <w:jc w:val="both"/>
              <w:rPr>
                <w:rFonts w:cs="FrankRuehl"/>
                <w:sz w:val="26"/>
                <w:szCs w:val="26"/>
                <w:rtl/>
              </w:rPr>
            </w:pPr>
            <w:r w:rsidRPr="00FB50F6">
              <w:rPr>
                <w:rFonts w:cs="FrankRuehl" w:hint="cs"/>
                <w:sz w:val="26"/>
                <w:szCs w:val="26"/>
                <w:rtl/>
              </w:rPr>
              <w:t>אין שינוי בתנאי המכרז. רשות המים תפעיל את סעיפי המכרז וההסכם בהגינות ובסבירות</w:t>
            </w:r>
          </w:p>
        </w:tc>
      </w:tr>
      <w:tr w:rsidR="005642F8" w:rsidRPr="00FB50F6" w14:paraId="6782EB47" w14:textId="77777777" w:rsidTr="006A0285">
        <w:tc>
          <w:tcPr>
            <w:tcW w:w="900" w:type="dxa"/>
          </w:tcPr>
          <w:p w14:paraId="664342AC" w14:textId="77777777" w:rsidR="005642F8" w:rsidRPr="00FB50F6" w:rsidRDefault="005642F8" w:rsidP="00FB50F6">
            <w:pPr>
              <w:jc w:val="both"/>
              <w:rPr>
                <w:rFonts w:cs="FrankRuehl"/>
                <w:sz w:val="26"/>
                <w:szCs w:val="26"/>
                <w:rtl/>
              </w:rPr>
            </w:pPr>
            <w:r w:rsidRPr="00FB50F6">
              <w:rPr>
                <w:rFonts w:cs="FrankRuehl" w:hint="cs"/>
                <w:sz w:val="26"/>
                <w:szCs w:val="26"/>
                <w:rtl/>
              </w:rPr>
              <w:t>32.</w:t>
            </w:r>
          </w:p>
        </w:tc>
        <w:tc>
          <w:tcPr>
            <w:tcW w:w="893" w:type="dxa"/>
          </w:tcPr>
          <w:p w14:paraId="3D61AC28" w14:textId="77777777" w:rsidR="005642F8" w:rsidRPr="00FB50F6" w:rsidRDefault="005642F8" w:rsidP="00FB50F6">
            <w:pPr>
              <w:jc w:val="both"/>
              <w:rPr>
                <w:rFonts w:cs="FrankRuehl"/>
                <w:sz w:val="26"/>
                <w:szCs w:val="26"/>
                <w:rtl/>
              </w:rPr>
            </w:pPr>
            <w:r w:rsidRPr="00FB50F6">
              <w:rPr>
                <w:rFonts w:cs="FrankRuehl" w:hint="cs"/>
                <w:sz w:val="26"/>
                <w:szCs w:val="26"/>
                <w:rtl/>
              </w:rPr>
              <w:t>נספח י"ב</w:t>
            </w:r>
          </w:p>
        </w:tc>
        <w:tc>
          <w:tcPr>
            <w:tcW w:w="1276" w:type="dxa"/>
          </w:tcPr>
          <w:p w14:paraId="6716550B" w14:textId="77777777" w:rsidR="005642F8" w:rsidRPr="00FB50F6" w:rsidRDefault="005642F8" w:rsidP="00FB50F6">
            <w:pPr>
              <w:jc w:val="both"/>
              <w:rPr>
                <w:rFonts w:cs="FrankRuehl"/>
                <w:sz w:val="26"/>
                <w:szCs w:val="26"/>
                <w:rtl/>
              </w:rPr>
            </w:pPr>
            <w:r w:rsidRPr="00FB50F6">
              <w:rPr>
                <w:rFonts w:cs="FrankRuehl" w:hint="cs"/>
                <w:sz w:val="26"/>
                <w:szCs w:val="26"/>
                <w:rtl/>
              </w:rPr>
              <w:t>9ח'</w:t>
            </w:r>
          </w:p>
        </w:tc>
        <w:tc>
          <w:tcPr>
            <w:tcW w:w="4110" w:type="dxa"/>
          </w:tcPr>
          <w:p w14:paraId="5EC97105" w14:textId="77777777" w:rsidR="005642F8" w:rsidRPr="00FB50F6" w:rsidRDefault="005642F8" w:rsidP="00FB50F6">
            <w:pPr>
              <w:spacing w:before="60"/>
              <w:jc w:val="both"/>
              <w:rPr>
                <w:rFonts w:ascii="FrankRuehl" w:hAnsi="FrankRuehl" w:cs="FrankRuehl"/>
                <w:sz w:val="26"/>
                <w:szCs w:val="26"/>
                <w:rtl/>
              </w:rPr>
            </w:pPr>
            <w:r w:rsidRPr="00FB50F6">
              <w:rPr>
                <w:rFonts w:ascii="FrankRuehl" w:hAnsi="FrankRuehl" w:cs="FrankRuehl"/>
                <w:sz w:val="26"/>
                <w:szCs w:val="26"/>
                <w:rtl/>
              </w:rPr>
              <w:t>נבקש להבהיר כי קבלת המידע כאמור תהיה כפופה לתשלום מלוא התמורה על יד הרשות לספק.</w:t>
            </w:r>
          </w:p>
        </w:tc>
        <w:tc>
          <w:tcPr>
            <w:tcW w:w="3261" w:type="dxa"/>
          </w:tcPr>
          <w:p w14:paraId="7101A77A" w14:textId="17215F87" w:rsidR="005642F8" w:rsidRPr="00FB50F6" w:rsidRDefault="00747096" w:rsidP="00FB50F6">
            <w:pPr>
              <w:jc w:val="both"/>
              <w:rPr>
                <w:rFonts w:cs="FrankRuehl"/>
                <w:sz w:val="26"/>
                <w:szCs w:val="26"/>
                <w:rtl/>
              </w:rPr>
            </w:pPr>
            <w:r w:rsidRPr="00FB50F6">
              <w:rPr>
                <w:rFonts w:cs="FrankRuehl" w:hint="cs"/>
                <w:sz w:val="26"/>
                <w:szCs w:val="26"/>
                <w:rtl/>
              </w:rPr>
              <w:t>אין שינוי בתנאי המכרז</w:t>
            </w:r>
          </w:p>
        </w:tc>
      </w:tr>
      <w:tr w:rsidR="005642F8" w:rsidRPr="00FB50F6" w14:paraId="5F93623F" w14:textId="77777777" w:rsidTr="006A0285">
        <w:tc>
          <w:tcPr>
            <w:tcW w:w="900" w:type="dxa"/>
          </w:tcPr>
          <w:p w14:paraId="2488FBA8" w14:textId="77777777" w:rsidR="005642F8" w:rsidRPr="00FB50F6" w:rsidRDefault="005642F8" w:rsidP="00FB50F6">
            <w:pPr>
              <w:jc w:val="both"/>
              <w:rPr>
                <w:rFonts w:cs="FrankRuehl"/>
                <w:sz w:val="26"/>
                <w:szCs w:val="26"/>
                <w:rtl/>
              </w:rPr>
            </w:pPr>
            <w:r w:rsidRPr="00FB50F6">
              <w:rPr>
                <w:rFonts w:cs="FrankRuehl" w:hint="cs"/>
                <w:sz w:val="26"/>
                <w:szCs w:val="26"/>
                <w:rtl/>
              </w:rPr>
              <w:t>33.</w:t>
            </w:r>
          </w:p>
        </w:tc>
        <w:tc>
          <w:tcPr>
            <w:tcW w:w="893" w:type="dxa"/>
          </w:tcPr>
          <w:p w14:paraId="362B0EFC" w14:textId="77777777" w:rsidR="005642F8" w:rsidRPr="00FB50F6" w:rsidRDefault="005642F8" w:rsidP="00FB50F6">
            <w:pPr>
              <w:jc w:val="both"/>
              <w:rPr>
                <w:rFonts w:cs="FrankRuehl"/>
                <w:sz w:val="26"/>
                <w:szCs w:val="26"/>
                <w:rtl/>
              </w:rPr>
            </w:pPr>
            <w:r w:rsidRPr="00FB50F6">
              <w:rPr>
                <w:rFonts w:cs="FrankRuehl" w:hint="cs"/>
                <w:sz w:val="26"/>
                <w:szCs w:val="26"/>
                <w:rtl/>
              </w:rPr>
              <w:t>נספח י"ב</w:t>
            </w:r>
          </w:p>
        </w:tc>
        <w:tc>
          <w:tcPr>
            <w:tcW w:w="1276" w:type="dxa"/>
          </w:tcPr>
          <w:p w14:paraId="2CEAA0CE" w14:textId="77777777" w:rsidR="005642F8" w:rsidRPr="00FB50F6" w:rsidRDefault="005642F8" w:rsidP="00FB50F6">
            <w:pPr>
              <w:jc w:val="both"/>
              <w:rPr>
                <w:rFonts w:cs="FrankRuehl"/>
                <w:sz w:val="26"/>
                <w:szCs w:val="26"/>
                <w:rtl/>
              </w:rPr>
            </w:pPr>
            <w:r w:rsidRPr="00FB50F6">
              <w:rPr>
                <w:rFonts w:cs="FrankRuehl" w:hint="cs"/>
                <w:sz w:val="26"/>
                <w:szCs w:val="26"/>
                <w:rtl/>
              </w:rPr>
              <w:t>9ט'</w:t>
            </w:r>
          </w:p>
        </w:tc>
        <w:tc>
          <w:tcPr>
            <w:tcW w:w="4110" w:type="dxa"/>
          </w:tcPr>
          <w:p w14:paraId="4027CEB6" w14:textId="77777777" w:rsidR="005642F8" w:rsidRPr="00FB50F6" w:rsidRDefault="005642F8" w:rsidP="00FB50F6">
            <w:pPr>
              <w:spacing w:before="60"/>
              <w:jc w:val="both"/>
              <w:rPr>
                <w:rFonts w:ascii="FrankRuehl" w:hAnsi="FrankRuehl" w:cs="FrankRuehl"/>
                <w:sz w:val="26"/>
                <w:szCs w:val="26"/>
                <w:rtl/>
              </w:rPr>
            </w:pPr>
            <w:r w:rsidRPr="00FB50F6">
              <w:rPr>
                <w:rFonts w:ascii="FrankRuehl" w:hAnsi="FrankRuehl" w:cs="FrankRuehl"/>
                <w:sz w:val="26"/>
                <w:szCs w:val="26"/>
                <w:rtl/>
              </w:rPr>
              <w:t xml:space="preserve">נבקש להבהיר כי האמור בסעיף לא יכול על (א) מידע שיוצר על ידי הספק או מי מטעמו במסגרת השירותים ואשר הינו גנרי או כללי, לרבות ידע מקצועי, שיטות עבודה, מתודולוגיה, </w:t>
            </w:r>
            <w:r w:rsidRPr="00FB50F6">
              <w:rPr>
                <w:rFonts w:ascii="FrankRuehl" w:hAnsi="FrankRuehl" w:cs="FrankRuehl"/>
                <w:sz w:val="26"/>
                <w:szCs w:val="26"/>
              </w:rPr>
              <w:t>know-how</w:t>
            </w:r>
            <w:r w:rsidRPr="00FB50F6">
              <w:rPr>
                <w:rFonts w:ascii="FrankRuehl" w:hAnsi="FrankRuehl" w:cs="FrankRuehl"/>
                <w:sz w:val="26"/>
                <w:szCs w:val="26"/>
                <w:rtl/>
              </w:rPr>
              <w:t xml:space="preserve"> וכיוצא באלה, ואינו מכיל מידע סודי אשר הועבר על ידי הרשות; (ב) מידע שהינו בנחלת הכלל במועד גילויו או שהפך נחלת הכלל שלא עקב הפרת חובת סודיות על ידי המציע; ו - (ג) אשר גילויו נדרש עפ"י דין.</w:t>
            </w:r>
          </w:p>
        </w:tc>
        <w:tc>
          <w:tcPr>
            <w:tcW w:w="3261" w:type="dxa"/>
          </w:tcPr>
          <w:p w14:paraId="5231E7B8" w14:textId="77777777" w:rsidR="005642F8" w:rsidRPr="00FB50F6" w:rsidRDefault="00747096" w:rsidP="00FB50F6">
            <w:pPr>
              <w:jc w:val="both"/>
              <w:rPr>
                <w:rFonts w:cs="FrankRuehl"/>
                <w:sz w:val="26"/>
                <w:szCs w:val="26"/>
                <w:rtl/>
              </w:rPr>
            </w:pPr>
            <w:r w:rsidRPr="00FB50F6">
              <w:rPr>
                <w:rFonts w:cs="FrankRuehl" w:hint="cs"/>
                <w:sz w:val="26"/>
                <w:szCs w:val="26"/>
                <w:rtl/>
              </w:rPr>
              <w:t>אין שינוי בתנאי המכרז</w:t>
            </w:r>
          </w:p>
        </w:tc>
      </w:tr>
      <w:tr w:rsidR="005642F8" w:rsidRPr="00FB50F6" w14:paraId="04CD9E1E" w14:textId="77777777" w:rsidTr="006A0285">
        <w:tc>
          <w:tcPr>
            <w:tcW w:w="900" w:type="dxa"/>
          </w:tcPr>
          <w:p w14:paraId="342CF403" w14:textId="77777777" w:rsidR="005642F8" w:rsidRPr="00FB50F6" w:rsidRDefault="005642F8" w:rsidP="00FB50F6">
            <w:pPr>
              <w:jc w:val="both"/>
              <w:rPr>
                <w:rFonts w:cs="FrankRuehl"/>
                <w:sz w:val="26"/>
                <w:szCs w:val="26"/>
                <w:rtl/>
              </w:rPr>
            </w:pPr>
            <w:r w:rsidRPr="00FB50F6">
              <w:rPr>
                <w:rFonts w:cs="FrankRuehl" w:hint="cs"/>
                <w:sz w:val="26"/>
                <w:szCs w:val="26"/>
                <w:rtl/>
              </w:rPr>
              <w:t>34.</w:t>
            </w:r>
          </w:p>
        </w:tc>
        <w:tc>
          <w:tcPr>
            <w:tcW w:w="893" w:type="dxa"/>
          </w:tcPr>
          <w:p w14:paraId="3B99EADC" w14:textId="77777777" w:rsidR="005642F8" w:rsidRPr="00FB50F6" w:rsidRDefault="005642F8" w:rsidP="00FB50F6">
            <w:pPr>
              <w:jc w:val="both"/>
              <w:rPr>
                <w:rFonts w:cs="FrankRuehl"/>
                <w:sz w:val="26"/>
                <w:szCs w:val="26"/>
                <w:rtl/>
              </w:rPr>
            </w:pPr>
            <w:r w:rsidRPr="00FB50F6">
              <w:rPr>
                <w:rFonts w:cs="FrankRuehl" w:hint="cs"/>
                <w:sz w:val="26"/>
                <w:szCs w:val="26"/>
                <w:rtl/>
              </w:rPr>
              <w:t>נספח י"ב</w:t>
            </w:r>
          </w:p>
        </w:tc>
        <w:tc>
          <w:tcPr>
            <w:tcW w:w="1276" w:type="dxa"/>
          </w:tcPr>
          <w:p w14:paraId="1AD3D69C" w14:textId="77777777" w:rsidR="005642F8" w:rsidRPr="00FB50F6" w:rsidRDefault="005642F8" w:rsidP="00FB50F6">
            <w:pPr>
              <w:jc w:val="both"/>
              <w:rPr>
                <w:rFonts w:cs="FrankRuehl"/>
                <w:sz w:val="26"/>
                <w:szCs w:val="26"/>
                <w:rtl/>
              </w:rPr>
            </w:pPr>
            <w:r w:rsidRPr="00FB50F6">
              <w:rPr>
                <w:rFonts w:cs="FrankRuehl" w:hint="cs"/>
                <w:sz w:val="26"/>
                <w:szCs w:val="26"/>
                <w:rtl/>
              </w:rPr>
              <w:t>10א'</w:t>
            </w:r>
          </w:p>
        </w:tc>
        <w:tc>
          <w:tcPr>
            <w:tcW w:w="4110" w:type="dxa"/>
          </w:tcPr>
          <w:p w14:paraId="4BDCEC99" w14:textId="77777777" w:rsidR="005642F8" w:rsidRPr="00FB50F6" w:rsidRDefault="005642F8" w:rsidP="00FB50F6">
            <w:pPr>
              <w:spacing w:before="60"/>
              <w:jc w:val="both"/>
              <w:rPr>
                <w:rFonts w:ascii="FrankRuehl" w:hAnsi="FrankRuehl" w:cs="FrankRuehl"/>
                <w:sz w:val="26"/>
                <w:szCs w:val="26"/>
                <w:rtl/>
              </w:rPr>
            </w:pPr>
            <w:r w:rsidRPr="00FB50F6">
              <w:rPr>
                <w:rFonts w:ascii="FrankRuehl" w:hAnsi="FrankRuehl" w:cs="FrankRuehl"/>
                <w:sz w:val="26"/>
                <w:szCs w:val="26"/>
                <w:rtl/>
              </w:rPr>
              <w:t>נבקש להבהיר כי הרשות לא תסרב להסבת ההסכם כאמור, אלא ממניעים סבירים.</w:t>
            </w:r>
          </w:p>
        </w:tc>
        <w:tc>
          <w:tcPr>
            <w:tcW w:w="3261" w:type="dxa"/>
          </w:tcPr>
          <w:p w14:paraId="756D7FD2" w14:textId="765A6CF2" w:rsidR="005642F8" w:rsidRPr="00FB50F6" w:rsidRDefault="00747096" w:rsidP="00FB50F6">
            <w:pPr>
              <w:jc w:val="both"/>
              <w:rPr>
                <w:rFonts w:cs="FrankRuehl"/>
                <w:sz w:val="26"/>
                <w:szCs w:val="26"/>
                <w:rtl/>
              </w:rPr>
            </w:pPr>
            <w:r w:rsidRPr="00FB50F6">
              <w:rPr>
                <w:rFonts w:cs="FrankRuehl" w:hint="cs"/>
                <w:sz w:val="26"/>
                <w:szCs w:val="26"/>
                <w:rtl/>
              </w:rPr>
              <w:t>אין שינוי בתנאי המכרז</w:t>
            </w:r>
          </w:p>
        </w:tc>
      </w:tr>
      <w:tr w:rsidR="005642F8" w:rsidRPr="00FB50F6" w14:paraId="359FAC88" w14:textId="77777777" w:rsidTr="006A0285">
        <w:tc>
          <w:tcPr>
            <w:tcW w:w="900" w:type="dxa"/>
          </w:tcPr>
          <w:p w14:paraId="5F379E11" w14:textId="77777777" w:rsidR="005642F8" w:rsidRPr="00FB50F6" w:rsidRDefault="005642F8" w:rsidP="00FB50F6">
            <w:pPr>
              <w:jc w:val="both"/>
              <w:rPr>
                <w:rFonts w:cs="FrankRuehl"/>
                <w:sz w:val="26"/>
                <w:szCs w:val="26"/>
                <w:rtl/>
              </w:rPr>
            </w:pPr>
            <w:r w:rsidRPr="00FB50F6">
              <w:rPr>
                <w:rFonts w:cs="FrankRuehl" w:hint="cs"/>
                <w:sz w:val="26"/>
                <w:szCs w:val="26"/>
                <w:rtl/>
              </w:rPr>
              <w:t>35.</w:t>
            </w:r>
          </w:p>
        </w:tc>
        <w:tc>
          <w:tcPr>
            <w:tcW w:w="893" w:type="dxa"/>
          </w:tcPr>
          <w:p w14:paraId="73B7E2B7" w14:textId="77777777" w:rsidR="005642F8" w:rsidRPr="00FB50F6" w:rsidRDefault="005642F8" w:rsidP="00FB50F6">
            <w:pPr>
              <w:jc w:val="both"/>
              <w:rPr>
                <w:rFonts w:cs="FrankRuehl"/>
                <w:sz w:val="26"/>
                <w:szCs w:val="26"/>
                <w:rtl/>
              </w:rPr>
            </w:pPr>
            <w:r w:rsidRPr="00FB50F6">
              <w:rPr>
                <w:rFonts w:cs="FrankRuehl" w:hint="cs"/>
                <w:sz w:val="26"/>
                <w:szCs w:val="26"/>
                <w:rtl/>
              </w:rPr>
              <w:t>נספח י"ב</w:t>
            </w:r>
          </w:p>
        </w:tc>
        <w:tc>
          <w:tcPr>
            <w:tcW w:w="1276" w:type="dxa"/>
          </w:tcPr>
          <w:p w14:paraId="70817FF0" w14:textId="77777777" w:rsidR="005642F8" w:rsidRPr="00FB50F6" w:rsidRDefault="005642F8" w:rsidP="00FB50F6">
            <w:pPr>
              <w:jc w:val="both"/>
              <w:rPr>
                <w:rFonts w:cs="FrankRuehl"/>
                <w:sz w:val="26"/>
                <w:szCs w:val="26"/>
                <w:rtl/>
              </w:rPr>
            </w:pPr>
            <w:r w:rsidRPr="00FB50F6">
              <w:rPr>
                <w:rFonts w:cs="FrankRuehl" w:hint="cs"/>
                <w:sz w:val="26"/>
                <w:szCs w:val="26"/>
                <w:rtl/>
              </w:rPr>
              <w:t>10ג'</w:t>
            </w:r>
          </w:p>
        </w:tc>
        <w:tc>
          <w:tcPr>
            <w:tcW w:w="4110" w:type="dxa"/>
          </w:tcPr>
          <w:p w14:paraId="331604F6" w14:textId="77777777" w:rsidR="005642F8" w:rsidRPr="00FB50F6" w:rsidRDefault="005642F8" w:rsidP="00FB50F6">
            <w:pPr>
              <w:spacing w:before="60"/>
              <w:jc w:val="both"/>
              <w:rPr>
                <w:rFonts w:ascii="FrankRuehl" w:hAnsi="FrankRuehl" w:cs="FrankRuehl"/>
                <w:sz w:val="26"/>
                <w:szCs w:val="26"/>
                <w:rtl/>
              </w:rPr>
            </w:pPr>
            <w:r w:rsidRPr="00FB50F6">
              <w:rPr>
                <w:rFonts w:ascii="FrankRuehl" w:hAnsi="FrankRuehl" w:cs="FrankRuehl"/>
                <w:sz w:val="26"/>
                <w:szCs w:val="26"/>
                <w:rtl/>
              </w:rPr>
              <w:t>נבקש להוסיף בסיפא הסעיף "ובלבד שזכויות הספק על פיו לא ייפגעו".</w:t>
            </w:r>
          </w:p>
        </w:tc>
        <w:tc>
          <w:tcPr>
            <w:tcW w:w="3261" w:type="dxa"/>
          </w:tcPr>
          <w:p w14:paraId="6EC9250F" w14:textId="0D1AA40C" w:rsidR="005642F8" w:rsidRPr="00FB50F6" w:rsidRDefault="00747096" w:rsidP="00FB50F6">
            <w:pPr>
              <w:jc w:val="both"/>
              <w:rPr>
                <w:rFonts w:cs="FrankRuehl"/>
                <w:sz w:val="26"/>
                <w:szCs w:val="26"/>
                <w:rtl/>
              </w:rPr>
            </w:pPr>
            <w:r w:rsidRPr="00FB50F6">
              <w:rPr>
                <w:rFonts w:cs="FrankRuehl" w:hint="cs"/>
                <w:sz w:val="26"/>
                <w:szCs w:val="26"/>
                <w:rtl/>
              </w:rPr>
              <w:t>אין שינוי בתנאי המכרז</w:t>
            </w:r>
          </w:p>
        </w:tc>
      </w:tr>
      <w:tr w:rsidR="005642F8" w:rsidRPr="00FB50F6" w14:paraId="1140B010" w14:textId="77777777" w:rsidTr="006A0285">
        <w:tc>
          <w:tcPr>
            <w:tcW w:w="900" w:type="dxa"/>
          </w:tcPr>
          <w:p w14:paraId="49AAAF74" w14:textId="77777777" w:rsidR="005642F8" w:rsidRPr="00FB50F6" w:rsidRDefault="005642F8" w:rsidP="00FB50F6">
            <w:pPr>
              <w:jc w:val="both"/>
              <w:rPr>
                <w:rFonts w:cs="FrankRuehl"/>
                <w:sz w:val="26"/>
                <w:szCs w:val="26"/>
                <w:rtl/>
              </w:rPr>
            </w:pPr>
            <w:r w:rsidRPr="00FB50F6">
              <w:rPr>
                <w:rFonts w:cs="FrankRuehl" w:hint="cs"/>
                <w:sz w:val="26"/>
                <w:szCs w:val="26"/>
                <w:rtl/>
              </w:rPr>
              <w:t>36.</w:t>
            </w:r>
          </w:p>
        </w:tc>
        <w:tc>
          <w:tcPr>
            <w:tcW w:w="893" w:type="dxa"/>
          </w:tcPr>
          <w:p w14:paraId="3419CB02" w14:textId="77777777" w:rsidR="005642F8" w:rsidRPr="00FB50F6" w:rsidRDefault="005642F8" w:rsidP="00FB50F6">
            <w:pPr>
              <w:jc w:val="both"/>
              <w:rPr>
                <w:rFonts w:cs="FrankRuehl"/>
                <w:sz w:val="26"/>
                <w:szCs w:val="26"/>
                <w:rtl/>
              </w:rPr>
            </w:pPr>
            <w:r w:rsidRPr="00FB50F6">
              <w:rPr>
                <w:rFonts w:cs="FrankRuehl" w:hint="cs"/>
                <w:sz w:val="26"/>
                <w:szCs w:val="26"/>
                <w:rtl/>
              </w:rPr>
              <w:t>נספח י"ב</w:t>
            </w:r>
          </w:p>
        </w:tc>
        <w:tc>
          <w:tcPr>
            <w:tcW w:w="1276" w:type="dxa"/>
          </w:tcPr>
          <w:p w14:paraId="5C8DEBB5" w14:textId="77777777" w:rsidR="005642F8" w:rsidRPr="00FB50F6" w:rsidRDefault="005642F8" w:rsidP="00FB50F6">
            <w:pPr>
              <w:jc w:val="both"/>
              <w:rPr>
                <w:rFonts w:cs="FrankRuehl"/>
                <w:sz w:val="26"/>
                <w:szCs w:val="26"/>
                <w:rtl/>
              </w:rPr>
            </w:pPr>
            <w:r w:rsidRPr="00FB50F6">
              <w:rPr>
                <w:rFonts w:cs="FrankRuehl" w:hint="cs"/>
                <w:sz w:val="26"/>
                <w:szCs w:val="26"/>
                <w:rtl/>
              </w:rPr>
              <w:t>11א'</w:t>
            </w:r>
          </w:p>
        </w:tc>
        <w:tc>
          <w:tcPr>
            <w:tcW w:w="4110" w:type="dxa"/>
          </w:tcPr>
          <w:p w14:paraId="4B9872BE" w14:textId="77777777" w:rsidR="005642F8" w:rsidRPr="00FB50F6" w:rsidRDefault="005642F8" w:rsidP="00FB50F6">
            <w:pPr>
              <w:spacing w:before="60"/>
              <w:jc w:val="both"/>
              <w:rPr>
                <w:rFonts w:ascii="FrankRuehl" w:hAnsi="FrankRuehl" w:cs="FrankRuehl"/>
                <w:sz w:val="26"/>
                <w:szCs w:val="26"/>
                <w:rtl/>
              </w:rPr>
            </w:pPr>
            <w:r w:rsidRPr="00FB50F6">
              <w:rPr>
                <w:rFonts w:ascii="FrankRuehl" w:hAnsi="FrankRuehl" w:cs="FrankRuehl"/>
                <w:sz w:val="26"/>
                <w:szCs w:val="26"/>
                <w:rtl/>
              </w:rPr>
              <w:t>נבקש למחוק את המילים "ולכל פעילות אחרת על פי דין". הגדרת כל פעילות אחרת הינה הגדרה עמומה וכוללנית שכל ספק יתקשה להצהיר עליה.</w:t>
            </w:r>
          </w:p>
        </w:tc>
        <w:tc>
          <w:tcPr>
            <w:tcW w:w="3261" w:type="dxa"/>
          </w:tcPr>
          <w:p w14:paraId="3276C3C2" w14:textId="52141EB3" w:rsidR="005642F8" w:rsidRPr="00FB50F6" w:rsidRDefault="00747096" w:rsidP="00FB50F6">
            <w:pPr>
              <w:jc w:val="both"/>
              <w:rPr>
                <w:rFonts w:cs="FrankRuehl"/>
                <w:sz w:val="26"/>
                <w:szCs w:val="26"/>
                <w:rtl/>
              </w:rPr>
            </w:pPr>
            <w:r w:rsidRPr="00FB50F6">
              <w:rPr>
                <w:rFonts w:cs="FrankRuehl" w:hint="cs"/>
                <w:sz w:val="26"/>
                <w:szCs w:val="26"/>
                <w:rtl/>
              </w:rPr>
              <w:t>אין שינוי בתנאי המכרז</w:t>
            </w:r>
          </w:p>
        </w:tc>
      </w:tr>
      <w:tr w:rsidR="005642F8" w:rsidRPr="00FB50F6" w14:paraId="6F180375" w14:textId="77777777" w:rsidTr="006A0285">
        <w:tc>
          <w:tcPr>
            <w:tcW w:w="900" w:type="dxa"/>
          </w:tcPr>
          <w:p w14:paraId="79AF0D55" w14:textId="77777777" w:rsidR="005642F8" w:rsidRPr="00FB50F6" w:rsidRDefault="005642F8" w:rsidP="00FB50F6">
            <w:pPr>
              <w:jc w:val="both"/>
              <w:rPr>
                <w:rFonts w:cs="FrankRuehl"/>
                <w:sz w:val="26"/>
                <w:szCs w:val="26"/>
                <w:rtl/>
              </w:rPr>
            </w:pPr>
            <w:r w:rsidRPr="00FB50F6">
              <w:rPr>
                <w:rFonts w:cs="FrankRuehl" w:hint="cs"/>
                <w:sz w:val="26"/>
                <w:szCs w:val="26"/>
                <w:rtl/>
              </w:rPr>
              <w:t>37.</w:t>
            </w:r>
          </w:p>
        </w:tc>
        <w:tc>
          <w:tcPr>
            <w:tcW w:w="893" w:type="dxa"/>
          </w:tcPr>
          <w:p w14:paraId="4B9F6692" w14:textId="77777777" w:rsidR="005642F8" w:rsidRPr="00FB50F6" w:rsidRDefault="005642F8" w:rsidP="00FB50F6">
            <w:pPr>
              <w:jc w:val="both"/>
              <w:rPr>
                <w:rFonts w:cs="FrankRuehl"/>
                <w:sz w:val="26"/>
                <w:szCs w:val="26"/>
                <w:rtl/>
              </w:rPr>
            </w:pPr>
            <w:r w:rsidRPr="00FB50F6">
              <w:rPr>
                <w:rFonts w:cs="FrankRuehl" w:hint="cs"/>
                <w:sz w:val="26"/>
                <w:szCs w:val="26"/>
                <w:rtl/>
              </w:rPr>
              <w:t>נספח י"ב</w:t>
            </w:r>
          </w:p>
        </w:tc>
        <w:tc>
          <w:tcPr>
            <w:tcW w:w="1276" w:type="dxa"/>
          </w:tcPr>
          <w:p w14:paraId="3D2ED012" w14:textId="77777777" w:rsidR="005642F8" w:rsidRPr="00FB50F6" w:rsidRDefault="005642F8" w:rsidP="00FB50F6">
            <w:pPr>
              <w:jc w:val="both"/>
              <w:rPr>
                <w:rFonts w:cs="FrankRuehl"/>
                <w:sz w:val="26"/>
                <w:szCs w:val="26"/>
                <w:rtl/>
              </w:rPr>
            </w:pPr>
            <w:r w:rsidRPr="00FB50F6">
              <w:rPr>
                <w:rFonts w:cs="FrankRuehl" w:hint="cs"/>
                <w:sz w:val="26"/>
                <w:szCs w:val="26"/>
                <w:rtl/>
              </w:rPr>
              <w:t>14</w:t>
            </w:r>
          </w:p>
        </w:tc>
        <w:tc>
          <w:tcPr>
            <w:tcW w:w="4110" w:type="dxa"/>
          </w:tcPr>
          <w:p w14:paraId="47F124FF" w14:textId="77777777" w:rsidR="005642F8" w:rsidRPr="00FB50F6" w:rsidRDefault="005642F8" w:rsidP="00FB50F6">
            <w:pPr>
              <w:spacing w:before="60"/>
              <w:jc w:val="both"/>
              <w:rPr>
                <w:rFonts w:ascii="FrankRuehl" w:hAnsi="FrankRuehl" w:cs="FrankRuehl"/>
                <w:sz w:val="26"/>
                <w:szCs w:val="26"/>
              </w:rPr>
            </w:pPr>
            <w:r w:rsidRPr="00FB50F6">
              <w:rPr>
                <w:rFonts w:ascii="FrankRuehl" w:hAnsi="FrankRuehl" w:cs="FrankRuehl"/>
                <w:sz w:val="26"/>
                <w:szCs w:val="26"/>
                <w:rtl/>
              </w:rPr>
              <w:t xml:space="preserve">יש </w:t>
            </w:r>
            <w:proofErr w:type="spellStart"/>
            <w:r w:rsidRPr="00FB50F6">
              <w:rPr>
                <w:rFonts w:ascii="FrankRuehl" w:hAnsi="FrankRuehl" w:cs="FrankRuehl"/>
                <w:sz w:val="26"/>
                <w:szCs w:val="26"/>
                <w:rtl/>
              </w:rPr>
              <w:t>להחריג</w:t>
            </w:r>
            <w:proofErr w:type="spellEnd"/>
            <w:r w:rsidRPr="00FB50F6">
              <w:rPr>
                <w:rFonts w:ascii="FrankRuehl" w:hAnsi="FrankRuehl" w:cs="FrankRuehl"/>
                <w:sz w:val="26"/>
                <w:szCs w:val="26"/>
                <w:rtl/>
              </w:rPr>
              <w:t xml:space="preserve"> מהגדרת המידע עליו חלה חובת הסודיות, כל מידע: (א) שהיה מצוי בחזקתו של הספק קודם לגילוי ע"י הרשות; (ב) שפותח באופן עצמאי ע"י הספק או מי מטעמו, ללא הסתמכות על מידע סודי של הרשות; (ג) שנמסר לספק על ידי צד ג' ללא הפרת חובת סודיות; (ד) שיוצר על ידי הספק או מי מטעמו במסגרת השירותים ואשר הינו גנרי או כללי, לרבות ידע מקצועי, שיטות עבודה, מתודולוגיה</w:t>
            </w:r>
            <w:r w:rsidRPr="00FB50F6">
              <w:rPr>
                <w:rFonts w:ascii="FrankRuehl" w:hAnsi="FrankRuehl" w:cs="FrankRuehl"/>
                <w:sz w:val="26"/>
                <w:szCs w:val="26"/>
              </w:rPr>
              <w:t xml:space="preserve">, know-how </w:t>
            </w:r>
            <w:r w:rsidRPr="00FB50F6">
              <w:rPr>
                <w:rFonts w:ascii="FrankRuehl" w:hAnsi="FrankRuehl" w:cs="FrankRuehl"/>
                <w:sz w:val="26"/>
                <w:szCs w:val="26"/>
                <w:rtl/>
              </w:rPr>
              <w:t xml:space="preserve">וכיוצא באלה, ואינו מכיל מידע סודי אשר </w:t>
            </w:r>
            <w:r w:rsidRPr="00FB50F6">
              <w:rPr>
                <w:rFonts w:ascii="FrankRuehl" w:hAnsi="FrankRuehl" w:cs="FrankRuehl"/>
                <w:sz w:val="26"/>
                <w:szCs w:val="26"/>
                <w:rtl/>
              </w:rPr>
              <w:lastRenderedPageBreak/>
              <w:t>הועבר על ידי הרשות; ו - (ה) אשר גילויו נדרש עפ"י דין</w:t>
            </w:r>
            <w:r w:rsidRPr="00FB50F6">
              <w:rPr>
                <w:rFonts w:ascii="FrankRuehl" w:hAnsi="FrankRuehl" w:cs="FrankRuehl"/>
                <w:sz w:val="26"/>
                <w:szCs w:val="26"/>
              </w:rPr>
              <w:t>.</w:t>
            </w:r>
          </w:p>
        </w:tc>
        <w:tc>
          <w:tcPr>
            <w:tcW w:w="3261" w:type="dxa"/>
          </w:tcPr>
          <w:p w14:paraId="0925180B" w14:textId="77777777" w:rsidR="005642F8" w:rsidRPr="00FB50F6" w:rsidRDefault="00747096" w:rsidP="00FB50F6">
            <w:pPr>
              <w:jc w:val="both"/>
              <w:rPr>
                <w:rFonts w:cs="FrankRuehl"/>
                <w:sz w:val="26"/>
                <w:szCs w:val="26"/>
                <w:rtl/>
              </w:rPr>
            </w:pPr>
            <w:r w:rsidRPr="00FB50F6">
              <w:rPr>
                <w:rFonts w:cs="FrankRuehl" w:hint="cs"/>
                <w:sz w:val="26"/>
                <w:szCs w:val="26"/>
                <w:rtl/>
              </w:rPr>
              <w:lastRenderedPageBreak/>
              <w:t>אין שינוי בתנאי המכרז</w:t>
            </w:r>
          </w:p>
        </w:tc>
      </w:tr>
      <w:tr w:rsidR="005642F8" w:rsidRPr="00FB50F6" w14:paraId="31B7676B" w14:textId="77777777" w:rsidTr="006A0285">
        <w:tc>
          <w:tcPr>
            <w:tcW w:w="900" w:type="dxa"/>
          </w:tcPr>
          <w:p w14:paraId="074998D1" w14:textId="77777777" w:rsidR="005642F8" w:rsidRPr="00FB50F6" w:rsidRDefault="005642F8" w:rsidP="00FB50F6">
            <w:pPr>
              <w:jc w:val="both"/>
              <w:rPr>
                <w:rFonts w:cs="FrankRuehl"/>
                <w:sz w:val="26"/>
                <w:szCs w:val="26"/>
                <w:rtl/>
              </w:rPr>
            </w:pPr>
            <w:r w:rsidRPr="00FB50F6">
              <w:rPr>
                <w:rFonts w:cs="FrankRuehl" w:hint="cs"/>
                <w:sz w:val="26"/>
                <w:szCs w:val="26"/>
                <w:rtl/>
              </w:rPr>
              <w:lastRenderedPageBreak/>
              <w:t>38.</w:t>
            </w:r>
          </w:p>
        </w:tc>
        <w:tc>
          <w:tcPr>
            <w:tcW w:w="893" w:type="dxa"/>
          </w:tcPr>
          <w:p w14:paraId="2D784066" w14:textId="77777777" w:rsidR="005642F8" w:rsidRPr="00FB50F6" w:rsidRDefault="005642F8" w:rsidP="00FB50F6">
            <w:pPr>
              <w:jc w:val="both"/>
              <w:rPr>
                <w:rFonts w:cs="FrankRuehl"/>
                <w:sz w:val="26"/>
                <w:szCs w:val="26"/>
                <w:rtl/>
              </w:rPr>
            </w:pPr>
            <w:r w:rsidRPr="00FB50F6">
              <w:rPr>
                <w:rFonts w:cs="FrankRuehl" w:hint="cs"/>
                <w:sz w:val="26"/>
                <w:szCs w:val="26"/>
                <w:rtl/>
              </w:rPr>
              <w:t>נספח י"ב</w:t>
            </w:r>
          </w:p>
        </w:tc>
        <w:tc>
          <w:tcPr>
            <w:tcW w:w="1276" w:type="dxa"/>
          </w:tcPr>
          <w:p w14:paraId="794B64EA" w14:textId="77777777" w:rsidR="005642F8" w:rsidRPr="00FB50F6" w:rsidRDefault="005642F8" w:rsidP="00FB50F6">
            <w:pPr>
              <w:jc w:val="both"/>
              <w:rPr>
                <w:rFonts w:cs="FrankRuehl"/>
                <w:sz w:val="26"/>
                <w:szCs w:val="26"/>
                <w:rtl/>
              </w:rPr>
            </w:pPr>
            <w:r w:rsidRPr="00FB50F6">
              <w:rPr>
                <w:rFonts w:cs="FrankRuehl" w:hint="cs"/>
                <w:sz w:val="26"/>
                <w:szCs w:val="26"/>
                <w:rtl/>
              </w:rPr>
              <w:t>14ב'</w:t>
            </w:r>
          </w:p>
        </w:tc>
        <w:tc>
          <w:tcPr>
            <w:tcW w:w="4110" w:type="dxa"/>
          </w:tcPr>
          <w:p w14:paraId="5C6B595F" w14:textId="77777777" w:rsidR="005642F8" w:rsidRPr="00FB50F6" w:rsidRDefault="005642F8" w:rsidP="00FB50F6">
            <w:pPr>
              <w:spacing w:before="60"/>
              <w:jc w:val="both"/>
              <w:rPr>
                <w:rFonts w:ascii="FrankRuehl" w:hAnsi="FrankRuehl" w:cs="FrankRuehl"/>
                <w:sz w:val="26"/>
                <w:szCs w:val="26"/>
                <w:rtl/>
              </w:rPr>
            </w:pPr>
            <w:r w:rsidRPr="00FB50F6">
              <w:rPr>
                <w:rFonts w:ascii="FrankRuehl" w:hAnsi="FrankRuehl" w:cs="FrankRuehl"/>
                <w:sz w:val="26"/>
                <w:szCs w:val="26"/>
                <w:rtl/>
              </w:rPr>
              <w:t>נבקש לקבל הבהרה מהם "תנאים בטוחים".</w:t>
            </w:r>
          </w:p>
        </w:tc>
        <w:tc>
          <w:tcPr>
            <w:tcW w:w="3261" w:type="dxa"/>
          </w:tcPr>
          <w:p w14:paraId="1D506ECD" w14:textId="68EA97A9" w:rsidR="005642F8" w:rsidRPr="00FB50F6" w:rsidRDefault="00747096" w:rsidP="00FB50F6">
            <w:pPr>
              <w:jc w:val="both"/>
              <w:rPr>
                <w:rFonts w:cs="FrankRuehl"/>
                <w:sz w:val="26"/>
                <w:szCs w:val="26"/>
                <w:rtl/>
              </w:rPr>
            </w:pPr>
            <w:r w:rsidRPr="00FB50F6">
              <w:rPr>
                <w:rFonts w:cs="FrankRuehl" w:hint="cs"/>
                <w:sz w:val="26"/>
                <w:szCs w:val="26"/>
                <w:rtl/>
              </w:rPr>
              <w:t>תנאים שיאפשרו את ביצועו של סעיף זה ללא כל תקלות ו/או דליפה של חומר סודי</w:t>
            </w:r>
          </w:p>
        </w:tc>
      </w:tr>
      <w:tr w:rsidR="005642F8" w:rsidRPr="00FB50F6" w14:paraId="267AD441" w14:textId="77777777" w:rsidTr="006A0285">
        <w:tc>
          <w:tcPr>
            <w:tcW w:w="900" w:type="dxa"/>
          </w:tcPr>
          <w:p w14:paraId="64074F82" w14:textId="77777777" w:rsidR="005642F8" w:rsidRPr="00FB50F6" w:rsidRDefault="005642F8" w:rsidP="00FB50F6">
            <w:pPr>
              <w:jc w:val="both"/>
              <w:rPr>
                <w:rFonts w:cs="FrankRuehl"/>
                <w:sz w:val="26"/>
                <w:szCs w:val="26"/>
                <w:rtl/>
              </w:rPr>
            </w:pPr>
            <w:r w:rsidRPr="00FB50F6">
              <w:rPr>
                <w:rFonts w:cs="FrankRuehl" w:hint="cs"/>
                <w:sz w:val="26"/>
                <w:szCs w:val="26"/>
                <w:rtl/>
              </w:rPr>
              <w:t>39.</w:t>
            </w:r>
          </w:p>
        </w:tc>
        <w:tc>
          <w:tcPr>
            <w:tcW w:w="893" w:type="dxa"/>
          </w:tcPr>
          <w:p w14:paraId="07820DB0" w14:textId="77777777" w:rsidR="005642F8" w:rsidRPr="00FB50F6" w:rsidRDefault="005642F8" w:rsidP="00FB50F6">
            <w:pPr>
              <w:jc w:val="both"/>
              <w:rPr>
                <w:rFonts w:cs="FrankRuehl"/>
                <w:sz w:val="26"/>
                <w:szCs w:val="26"/>
                <w:rtl/>
              </w:rPr>
            </w:pPr>
            <w:r w:rsidRPr="00FB50F6">
              <w:rPr>
                <w:rFonts w:cs="FrankRuehl" w:hint="cs"/>
                <w:sz w:val="26"/>
                <w:szCs w:val="26"/>
                <w:rtl/>
              </w:rPr>
              <w:t>נספח י"ב</w:t>
            </w:r>
          </w:p>
        </w:tc>
        <w:tc>
          <w:tcPr>
            <w:tcW w:w="1276" w:type="dxa"/>
          </w:tcPr>
          <w:p w14:paraId="2353DC26" w14:textId="77777777" w:rsidR="005642F8" w:rsidRPr="00FB50F6" w:rsidRDefault="005642F8" w:rsidP="00FB50F6">
            <w:pPr>
              <w:jc w:val="both"/>
              <w:rPr>
                <w:rFonts w:cs="FrankRuehl"/>
                <w:sz w:val="26"/>
                <w:szCs w:val="26"/>
                <w:rtl/>
              </w:rPr>
            </w:pPr>
            <w:r w:rsidRPr="00FB50F6">
              <w:rPr>
                <w:rFonts w:cs="FrankRuehl" w:hint="cs"/>
                <w:sz w:val="26"/>
                <w:szCs w:val="26"/>
                <w:rtl/>
              </w:rPr>
              <w:t>14ח'</w:t>
            </w:r>
          </w:p>
        </w:tc>
        <w:tc>
          <w:tcPr>
            <w:tcW w:w="4110" w:type="dxa"/>
          </w:tcPr>
          <w:p w14:paraId="63317505" w14:textId="77777777" w:rsidR="005642F8" w:rsidRPr="00FB50F6" w:rsidRDefault="005642F8" w:rsidP="00FB50F6">
            <w:pPr>
              <w:spacing w:before="60"/>
              <w:jc w:val="both"/>
              <w:rPr>
                <w:rFonts w:ascii="FrankRuehl" w:hAnsi="FrankRuehl" w:cs="FrankRuehl"/>
                <w:sz w:val="26"/>
                <w:szCs w:val="26"/>
                <w:rtl/>
              </w:rPr>
            </w:pPr>
            <w:r w:rsidRPr="00FB50F6">
              <w:rPr>
                <w:rFonts w:ascii="FrankRuehl" w:hAnsi="FrankRuehl" w:cs="FrankRuehl"/>
                <w:sz w:val="26"/>
                <w:szCs w:val="26"/>
                <w:rtl/>
              </w:rPr>
              <w:t>לא צורף נספח סודיות להסכם (נספח ה'), ככול ויידרש הספק או מי מעובדיו לחתום על נספח סודיות נודה להבהרה מהו נוסח הנספח והתנאים במסגרתו.</w:t>
            </w:r>
          </w:p>
        </w:tc>
        <w:tc>
          <w:tcPr>
            <w:tcW w:w="3261" w:type="dxa"/>
          </w:tcPr>
          <w:p w14:paraId="7B632B23" w14:textId="0AC9180C" w:rsidR="005642F8" w:rsidRPr="00FB50F6" w:rsidRDefault="00747096" w:rsidP="00FB50F6">
            <w:pPr>
              <w:jc w:val="both"/>
              <w:rPr>
                <w:rFonts w:cs="FrankRuehl"/>
                <w:sz w:val="26"/>
                <w:szCs w:val="26"/>
                <w:rtl/>
              </w:rPr>
            </w:pPr>
            <w:r w:rsidRPr="00FB50F6">
              <w:rPr>
                <w:rFonts w:cs="FrankRuehl" w:hint="cs"/>
                <w:sz w:val="26"/>
                <w:szCs w:val="26"/>
                <w:rtl/>
              </w:rPr>
              <w:t xml:space="preserve">מצורף נספח ה' </w:t>
            </w:r>
          </w:p>
        </w:tc>
      </w:tr>
      <w:tr w:rsidR="00717F9F" w:rsidRPr="00FB50F6" w14:paraId="5C905615" w14:textId="77777777" w:rsidTr="006A0285">
        <w:tc>
          <w:tcPr>
            <w:tcW w:w="900" w:type="dxa"/>
          </w:tcPr>
          <w:p w14:paraId="512D82E0" w14:textId="77777777" w:rsidR="00717F9F" w:rsidRPr="00FB50F6" w:rsidRDefault="00717F9F" w:rsidP="00717F9F">
            <w:pPr>
              <w:jc w:val="both"/>
              <w:rPr>
                <w:rFonts w:cs="FrankRuehl"/>
                <w:sz w:val="26"/>
                <w:szCs w:val="26"/>
                <w:rtl/>
              </w:rPr>
            </w:pPr>
            <w:r w:rsidRPr="00FB50F6">
              <w:rPr>
                <w:rFonts w:cs="FrankRuehl" w:hint="cs"/>
                <w:sz w:val="26"/>
                <w:szCs w:val="26"/>
                <w:rtl/>
              </w:rPr>
              <w:t>40.</w:t>
            </w:r>
          </w:p>
        </w:tc>
        <w:tc>
          <w:tcPr>
            <w:tcW w:w="893" w:type="dxa"/>
          </w:tcPr>
          <w:p w14:paraId="5A02AD3B" w14:textId="77777777" w:rsidR="00717F9F" w:rsidRPr="00FB50F6" w:rsidRDefault="00717F9F" w:rsidP="00717F9F">
            <w:pPr>
              <w:jc w:val="both"/>
              <w:rPr>
                <w:rFonts w:cs="FrankRuehl"/>
                <w:sz w:val="26"/>
                <w:szCs w:val="26"/>
                <w:rtl/>
              </w:rPr>
            </w:pPr>
            <w:r w:rsidRPr="00FB50F6">
              <w:rPr>
                <w:rFonts w:cs="FrankRuehl" w:hint="cs"/>
                <w:sz w:val="26"/>
                <w:szCs w:val="26"/>
                <w:rtl/>
              </w:rPr>
              <w:t>נספח י"ב</w:t>
            </w:r>
          </w:p>
        </w:tc>
        <w:tc>
          <w:tcPr>
            <w:tcW w:w="1276" w:type="dxa"/>
          </w:tcPr>
          <w:p w14:paraId="33BC92D1" w14:textId="77777777" w:rsidR="00717F9F" w:rsidRPr="00FB50F6" w:rsidRDefault="00717F9F" w:rsidP="00717F9F">
            <w:pPr>
              <w:jc w:val="both"/>
              <w:rPr>
                <w:rFonts w:cs="FrankRuehl"/>
                <w:sz w:val="26"/>
                <w:szCs w:val="26"/>
                <w:rtl/>
              </w:rPr>
            </w:pPr>
            <w:r w:rsidRPr="00FB50F6">
              <w:rPr>
                <w:rFonts w:cs="FrankRuehl" w:hint="cs"/>
                <w:sz w:val="26"/>
                <w:szCs w:val="26"/>
                <w:rtl/>
              </w:rPr>
              <w:t>16א'</w:t>
            </w:r>
          </w:p>
        </w:tc>
        <w:tc>
          <w:tcPr>
            <w:tcW w:w="4110" w:type="dxa"/>
          </w:tcPr>
          <w:p w14:paraId="6459225B" w14:textId="77777777" w:rsidR="00717F9F" w:rsidRPr="00FB50F6" w:rsidRDefault="00717F9F" w:rsidP="00717F9F">
            <w:pPr>
              <w:spacing w:before="60"/>
              <w:jc w:val="both"/>
              <w:rPr>
                <w:rFonts w:ascii="FrankRuehl" w:hAnsi="FrankRuehl" w:cs="FrankRuehl"/>
                <w:sz w:val="26"/>
                <w:szCs w:val="26"/>
                <w:rtl/>
              </w:rPr>
            </w:pPr>
            <w:r w:rsidRPr="00FB50F6">
              <w:rPr>
                <w:rFonts w:ascii="FrankRuehl" w:hAnsi="FrankRuehl" w:cs="FrankRuehl"/>
                <w:sz w:val="26"/>
                <w:szCs w:val="26"/>
                <w:rtl/>
              </w:rPr>
              <w:t xml:space="preserve">נבקש למחוק את המילה "מתאים", ובמקום נבקש שיירשם "על פי האמור בנספח ג' </w:t>
            </w:r>
            <w:proofErr w:type="spellStart"/>
            <w:r w:rsidRPr="00FB50F6">
              <w:rPr>
                <w:rFonts w:ascii="FrankRuehl" w:hAnsi="FrankRuehl" w:cs="FrankRuehl"/>
                <w:sz w:val="26"/>
                <w:szCs w:val="26"/>
                <w:rtl/>
              </w:rPr>
              <w:t>הרצ"ב</w:t>
            </w:r>
            <w:proofErr w:type="spellEnd"/>
            <w:r w:rsidRPr="00FB50F6">
              <w:rPr>
                <w:rFonts w:ascii="FrankRuehl" w:hAnsi="FrankRuehl" w:cs="FrankRuehl"/>
                <w:sz w:val="26"/>
                <w:szCs w:val="26"/>
                <w:rtl/>
              </w:rPr>
              <w:t xml:space="preserve"> להסכם זה".</w:t>
            </w:r>
          </w:p>
        </w:tc>
        <w:tc>
          <w:tcPr>
            <w:tcW w:w="3261" w:type="dxa"/>
          </w:tcPr>
          <w:p w14:paraId="4A87F35F" w14:textId="12390C96" w:rsidR="00717F9F" w:rsidRPr="00FB50F6" w:rsidRDefault="00717F9F" w:rsidP="00717F9F">
            <w:pPr>
              <w:jc w:val="both"/>
              <w:rPr>
                <w:rFonts w:cs="FrankRuehl"/>
                <w:sz w:val="26"/>
                <w:szCs w:val="26"/>
                <w:rtl/>
              </w:rPr>
            </w:pPr>
            <w:r w:rsidRPr="00FB50F6">
              <w:rPr>
                <w:rFonts w:cs="FrankRuehl" w:hint="cs"/>
                <w:sz w:val="26"/>
                <w:szCs w:val="26"/>
                <w:rtl/>
              </w:rPr>
              <w:t xml:space="preserve">ראה נוסח מתוקן של הדרישות </w:t>
            </w:r>
            <w:proofErr w:type="spellStart"/>
            <w:r w:rsidRPr="00FB50F6">
              <w:rPr>
                <w:rFonts w:cs="FrankRuehl" w:hint="cs"/>
                <w:sz w:val="26"/>
                <w:szCs w:val="26"/>
                <w:rtl/>
              </w:rPr>
              <w:t>הביטוחיות</w:t>
            </w:r>
            <w:proofErr w:type="spellEnd"/>
            <w:r w:rsidRPr="00FB50F6">
              <w:rPr>
                <w:rFonts w:cs="FrankRuehl" w:hint="cs"/>
                <w:sz w:val="26"/>
                <w:szCs w:val="26"/>
                <w:rtl/>
              </w:rPr>
              <w:t xml:space="preserve"> בסעיף 16 להסכם</w:t>
            </w:r>
          </w:p>
        </w:tc>
      </w:tr>
      <w:tr w:rsidR="005642F8" w:rsidRPr="00FB50F6" w14:paraId="16AA770E" w14:textId="77777777" w:rsidTr="006A0285">
        <w:tc>
          <w:tcPr>
            <w:tcW w:w="900" w:type="dxa"/>
          </w:tcPr>
          <w:p w14:paraId="284343EA" w14:textId="77777777" w:rsidR="005642F8" w:rsidRPr="00FB50F6" w:rsidRDefault="005642F8" w:rsidP="00FB50F6">
            <w:pPr>
              <w:jc w:val="both"/>
              <w:rPr>
                <w:rFonts w:cs="FrankRuehl"/>
                <w:sz w:val="26"/>
                <w:szCs w:val="26"/>
                <w:rtl/>
              </w:rPr>
            </w:pPr>
            <w:r w:rsidRPr="00FB50F6">
              <w:rPr>
                <w:rFonts w:cs="FrankRuehl" w:hint="cs"/>
                <w:sz w:val="26"/>
                <w:szCs w:val="26"/>
                <w:rtl/>
              </w:rPr>
              <w:t>41.</w:t>
            </w:r>
          </w:p>
        </w:tc>
        <w:tc>
          <w:tcPr>
            <w:tcW w:w="893" w:type="dxa"/>
          </w:tcPr>
          <w:p w14:paraId="37912B25" w14:textId="77777777" w:rsidR="005642F8" w:rsidRPr="00FB50F6" w:rsidRDefault="005642F8" w:rsidP="00FB50F6">
            <w:pPr>
              <w:jc w:val="both"/>
              <w:rPr>
                <w:rFonts w:cs="FrankRuehl"/>
                <w:sz w:val="26"/>
                <w:szCs w:val="26"/>
                <w:rtl/>
              </w:rPr>
            </w:pPr>
            <w:r w:rsidRPr="00FB50F6">
              <w:rPr>
                <w:rFonts w:cs="FrankRuehl" w:hint="cs"/>
                <w:sz w:val="26"/>
                <w:szCs w:val="26"/>
                <w:rtl/>
              </w:rPr>
              <w:t>נספח י"ב</w:t>
            </w:r>
          </w:p>
        </w:tc>
        <w:tc>
          <w:tcPr>
            <w:tcW w:w="1276" w:type="dxa"/>
          </w:tcPr>
          <w:p w14:paraId="5730FAB0" w14:textId="77777777" w:rsidR="005642F8" w:rsidRPr="00FB50F6" w:rsidRDefault="005642F8" w:rsidP="00FB50F6">
            <w:pPr>
              <w:jc w:val="both"/>
              <w:rPr>
                <w:rFonts w:cs="FrankRuehl"/>
                <w:sz w:val="26"/>
                <w:szCs w:val="26"/>
                <w:rtl/>
              </w:rPr>
            </w:pPr>
            <w:r w:rsidRPr="00FB50F6">
              <w:rPr>
                <w:rFonts w:cs="FrankRuehl" w:hint="cs"/>
                <w:sz w:val="26"/>
                <w:szCs w:val="26"/>
                <w:rtl/>
              </w:rPr>
              <w:t>16ב'</w:t>
            </w:r>
          </w:p>
        </w:tc>
        <w:tc>
          <w:tcPr>
            <w:tcW w:w="4110" w:type="dxa"/>
          </w:tcPr>
          <w:p w14:paraId="0D0E2063" w14:textId="77777777" w:rsidR="005642F8" w:rsidRPr="00FB50F6" w:rsidRDefault="005642F8" w:rsidP="00FB50F6">
            <w:pPr>
              <w:spacing w:before="60"/>
              <w:jc w:val="both"/>
              <w:rPr>
                <w:rFonts w:ascii="FrankRuehl" w:hAnsi="FrankRuehl" w:cs="FrankRuehl"/>
                <w:sz w:val="26"/>
                <w:szCs w:val="26"/>
                <w:rtl/>
              </w:rPr>
            </w:pPr>
            <w:r w:rsidRPr="00FB50F6">
              <w:rPr>
                <w:rFonts w:ascii="FrankRuehl" w:hAnsi="FrankRuehl" w:cs="FrankRuehl"/>
                <w:sz w:val="26"/>
                <w:szCs w:val="26"/>
                <w:rtl/>
              </w:rPr>
              <w:t>נבקש למחוק את המילים "ולטובת מדינת ישראל והרשות ולהציגם", ונבקש שיירשם "ולהציג אישור ביטוח חתום כאמור".</w:t>
            </w:r>
          </w:p>
        </w:tc>
        <w:tc>
          <w:tcPr>
            <w:tcW w:w="3261" w:type="dxa"/>
          </w:tcPr>
          <w:p w14:paraId="71FD1F66" w14:textId="5FAC3C2E" w:rsidR="005642F8" w:rsidRPr="00FB50F6" w:rsidRDefault="0005575C" w:rsidP="00FB50F6">
            <w:pPr>
              <w:jc w:val="both"/>
              <w:rPr>
                <w:rFonts w:cs="FrankRuehl"/>
                <w:sz w:val="26"/>
                <w:szCs w:val="26"/>
                <w:rtl/>
              </w:rPr>
            </w:pPr>
            <w:r w:rsidRPr="00FB50F6">
              <w:rPr>
                <w:rFonts w:cs="FrankRuehl" w:hint="cs"/>
                <w:sz w:val="26"/>
                <w:szCs w:val="26"/>
                <w:rtl/>
              </w:rPr>
              <w:t xml:space="preserve">ראה נוסח מתוקן של הדרישות </w:t>
            </w:r>
            <w:proofErr w:type="spellStart"/>
            <w:r w:rsidRPr="00FB50F6">
              <w:rPr>
                <w:rFonts w:cs="FrankRuehl" w:hint="cs"/>
                <w:sz w:val="26"/>
                <w:szCs w:val="26"/>
                <w:rtl/>
              </w:rPr>
              <w:t>הביטוחיות</w:t>
            </w:r>
            <w:proofErr w:type="spellEnd"/>
            <w:r w:rsidRPr="00FB50F6">
              <w:rPr>
                <w:rFonts w:cs="FrankRuehl" w:hint="cs"/>
                <w:sz w:val="26"/>
                <w:szCs w:val="26"/>
                <w:rtl/>
              </w:rPr>
              <w:t xml:space="preserve"> בסעיף 16 להסכם</w:t>
            </w:r>
          </w:p>
        </w:tc>
      </w:tr>
      <w:tr w:rsidR="005642F8" w:rsidRPr="00FB50F6" w14:paraId="4906F65C" w14:textId="77777777" w:rsidTr="006A0285">
        <w:tc>
          <w:tcPr>
            <w:tcW w:w="900" w:type="dxa"/>
          </w:tcPr>
          <w:p w14:paraId="24A61640" w14:textId="77777777" w:rsidR="005642F8" w:rsidRPr="00FB50F6" w:rsidRDefault="005642F8" w:rsidP="00FB50F6">
            <w:pPr>
              <w:jc w:val="both"/>
              <w:rPr>
                <w:rFonts w:cs="FrankRuehl"/>
                <w:sz w:val="26"/>
                <w:szCs w:val="26"/>
                <w:rtl/>
              </w:rPr>
            </w:pPr>
            <w:r w:rsidRPr="00FB50F6">
              <w:rPr>
                <w:rFonts w:cs="FrankRuehl" w:hint="cs"/>
                <w:sz w:val="26"/>
                <w:szCs w:val="26"/>
                <w:rtl/>
              </w:rPr>
              <w:t>42.</w:t>
            </w:r>
          </w:p>
        </w:tc>
        <w:tc>
          <w:tcPr>
            <w:tcW w:w="893" w:type="dxa"/>
          </w:tcPr>
          <w:p w14:paraId="12B057A4" w14:textId="77777777" w:rsidR="005642F8" w:rsidRPr="00FB50F6" w:rsidRDefault="005642F8" w:rsidP="00FB50F6">
            <w:pPr>
              <w:jc w:val="both"/>
              <w:rPr>
                <w:rFonts w:cs="FrankRuehl"/>
                <w:sz w:val="26"/>
                <w:szCs w:val="26"/>
                <w:rtl/>
              </w:rPr>
            </w:pPr>
            <w:r w:rsidRPr="00FB50F6">
              <w:rPr>
                <w:rFonts w:cs="FrankRuehl" w:hint="cs"/>
                <w:sz w:val="26"/>
                <w:szCs w:val="26"/>
                <w:rtl/>
              </w:rPr>
              <w:t>נספח י"ב</w:t>
            </w:r>
          </w:p>
        </w:tc>
        <w:tc>
          <w:tcPr>
            <w:tcW w:w="1276" w:type="dxa"/>
          </w:tcPr>
          <w:p w14:paraId="121EDF82" w14:textId="77777777" w:rsidR="005642F8" w:rsidRPr="00FB50F6" w:rsidRDefault="005642F8" w:rsidP="00FB50F6">
            <w:pPr>
              <w:jc w:val="both"/>
              <w:rPr>
                <w:rFonts w:cs="FrankRuehl"/>
                <w:sz w:val="26"/>
                <w:szCs w:val="26"/>
                <w:rtl/>
              </w:rPr>
            </w:pPr>
            <w:r w:rsidRPr="00FB50F6">
              <w:rPr>
                <w:rFonts w:cs="FrankRuehl" w:hint="cs"/>
                <w:sz w:val="26"/>
                <w:szCs w:val="26"/>
                <w:rtl/>
              </w:rPr>
              <w:t>16ב'1ב'</w:t>
            </w:r>
          </w:p>
        </w:tc>
        <w:tc>
          <w:tcPr>
            <w:tcW w:w="4110" w:type="dxa"/>
          </w:tcPr>
          <w:p w14:paraId="45714928" w14:textId="77777777" w:rsidR="005642F8" w:rsidRPr="00FB50F6" w:rsidRDefault="005642F8" w:rsidP="00FB50F6">
            <w:pPr>
              <w:spacing w:before="60"/>
              <w:jc w:val="both"/>
              <w:rPr>
                <w:rFonts w:ascii="FrankRuehl" w:hAnsi="FrankRuehl" w:cs="FrankRuehl"/>
                <w:sz w:val="26"/>
                <w:szCs w:val="26"/>
                <w:rtl/>
              </w:rPr>
            </w:pPr>
            <w:r w:rsidRPr="00FB50F6">
              <w:rPr>
                <w:rFonts w:ascii="FrankRuehl" w:hAnsi="FrankRuehl" w:cs="FrankRuehl"/>
                <w:sz w:val="26"/>
                <w:szCs w:val="26"/>
                <w:rtl/>
              </w:rPr>
              <w:t>(1) נבקש למחוק את המילים "לא יפחתו מ-" ונבקש שיירשם "בסך של".</w:t>
            </w:r>
          </w:p>
          <w:p w14:paraId="26104F96" w14:textId="77777777" w:rsidR="005642F8" w:rsidRPr="00FB50F6" w:rsidRDefault="005642F8" w:rsidP="00FB50F6">
            <w:pPr>
              <w:spacing w:before="60"/>
              <w:jc w:val="both"/>
              <w:rPr>
                <w:rFonts w:ascii="FrankRuehl" w:hAnsi="FrankRuehl" w:cs="FrankRuehl"/>
                <w:sz w:val="26"/>
                <w:szCs w:val="26"/>
                <w:rtl/>
              </w:rPr>
            </w:pPr>
            <w:r w:rsidRPr="00FB50F6">
              <w:rPr>
                <w:rFonts w:ascii="FrankRuehl" w:hAnsi="FrankRuehl" w:cs="FrankRuehl"/>
                <w:sz w:val="26"/>
                <w:szCs w:val="26"/>
                <w:rtl/>
              </w:rPr>
              <w:t>(2)  כמו כן, נבקש למחוק את המילה "ולשנת" ונבקש שיירשם "ולתקופת".</w:t>
            </w:r>
          </w:p>
        </w:tc>
        <w:tc>
          <w:tcPr>
            <w:tcW w:w="3261" w:type="dxa"/>
          </w:tcPr>
          <w:p w14:paraId="67E4A125" w14:textId="67AC1C0D" w:rsidR="00747096" w:rsidRPr="00FB50F6" w:rsidRDefault="009B38AF" w:rsidP="00FB50F6">
            <w:pPr>
              <w:jc w:val="both"/>
              <w:rPr>
                <w:rFonts w:cs="FrankRuehl"/>
                <w:sz w:val="26"/>
                <w:szCs w:val="26"/>
                <w:rtl/>
              </w:rPr>
            </w:pPr>
            <w:r w:rsidRPr="00FB50F6">
              <w:rPr>
                <w:rFonts w:cs="FrankRuehl" w:hint="cs"/>
                <w:sz w:val="26"/>
                <w:szCs w:val="26"/>
                <w:rtl/>
              </w:rPr>
              <w:t xml:space="preserve">ראה נוסח מתוקן של הדרישות </w:t>
            </w:r>
            <w:proofErr w:type="spellStart"/>
            <w:r w:rsidRPr="00FB50F6">
              <w:rPr>
                <w:rFonts w:cs="FrankRuehl" w:hint="cs"/>
                <w:sz w:val="26"/>
                <w:szCs w:val="26"/>
                <w:rtl/>
              </w:rPr>
              <w:t>הביטוחיות</w:t>
            </w:r>
            <w:proofErr w:type="spellEnd"/>
            <w:r w:rsidRPr="00FB50F6">
              <w:rPr>
                <w:rFonts w:cs="FrankRuehl" w:hint="cs"/>
                <w:sz w:val="26"/>
                <w:szCs w:val="26"/>
                <w:rtl/>
              </w:rPr>
              <w:t xml:space="preserve"> בסעיף 16 להסכם</w:t>
            </w:r>
          </w:p>
        </w:tc>
      </w:tr>
      <w:tr w:rsidR="005642F8" w:rsidRPr="00FB50F6" w14:paraId="74A8789C" w14:textId="77777777" w:rsidTr="006A0285">
        <w:tc>
          <w:tcPr>
            <w:tcW w:w="900" w:type="dxa"/>
          </w:tcPr>
          <w:p w14:paraId="2B26132C" w14:textId="77777777" w:rsidR="005642F8" w:rsidRPr="00FB50F6" w:rsidRDefault="005642F8" w:rsidP="00FB50F6">
            <w:pPr>
              <w:jc w:val="both"/>
              <w:rPr>
                <w:rFonts w:cs="FrankRuehl"/>
                <w:sz w:val="26"/>
                <w:szCs w:val="26"/>
                <w:rtl/>
              </w:rPr>
            </w:pPr>
            <w:r w:rsidRPr="00FB50F6">
              <w:rPr>
                <w:rFonts w:cs="FrankRuehl" w:hint="cs"/>
                <w:sz w:val="26"/>
                <w:szCs w:val="26"/>
                <w:rtl/>
              </w:rPr>
              <w:t>43.</w:t>
            </w:r>
          </w:p>
        </w:tc>
        <w:tc>
          <w:tcPr>
            <w:tcW w:w="893" w:type="dxa"/>
          </w:tcPr>
          <w:p w14:paraId="6EBA3A1A" w14:textId="77777777" w:rsidR="005642F8" w:rsidRPr="00FB50F6" w:rsidRDefault="005642F8" w:rsidP="00FB50F6">
            <w:pPr>
              <w:jc w:val="both"/>
              <w:rPr>
                <w:rFonts w:cs="FrankRuehl"/>
                <w:sz w:val="26"/>
                <w:szCs w:val="26"/>
                <w:rtl/>
              </w:rPr>
            </w:pPr>
            <w:r w:rsidRPr="00FB50F6">
              <w:rPr>
                <w:rFonts w:cs="FrankRuehl" w:hint="cs"/>
                <w:sz w:val="26"/>
                <w:szCs w:val="26"/>
                <w:rtl/>
              </w:rPr>
              <w:t>נספח י"ב</w:t>
            </w:r>
          </w:p>
        </w:tc>
        <w:tc>
          <w:tcPr>
            <w:tcW w:w="1276" w:type="dxa"/>
          </w:tcPr>
          <w:p w14:paraId="7953DD58" w14:textId="77777777" w:rsidR="005642F8" w:rsidRPr="00FB50F6" w:rsidRDefault="005642F8" w:rsidP="00FB50F6">
            <w:pPr>
              <w:jc w:val="both"/>
              <w:rPr>
                <w:rFonts w:cs="FrankRuehl"/>
                <w:sz w:val="26"/>
                <w:szCs w:val="26"/>
                <w:rtl/>
              </w:rPr>
            </w:pPr>
            <w:r w:rsidRPr="00FB50F6">
              <w:rPr>
                <w:rFonts w:cs="FrankRuehl" w:hint="cs"/>
                <w:sz w:val="26"/>
                <w:szCs w:val="26"/>
                <w:rtl/>
              </w:rPr>
              <w:t>16ב'2ב'</w:t>
            </w:r>
          </w:p>
        </w:tc>
        <w:tc>
          <w:tcPr>
            <w:tcW w:w="4110" w:type="dxa"/>
          </w:tcPr>
          <w:p w14:paraId="215F7A5F" w14:textId="77777777" w:rsidR="005642F8" w:rsidRPr="00FB50F6" w:rsidRDefault="005642F8" w:rsidP="00FB50F6">
            <w:pPr>
              <w:spacing w:before="60"/>
              <w:jc w:val="both"/>
              <w:rPr>
                <w:rFonts w:ascii="FrankRuehl" w:hAnsi="FrankRuehl" w:cs="FrankRuehl"/>
                <w:sz w:val="26"/>
                <w:szCs w:val="26"/>
                <w:rtl/>
              </w:rPr>
            </w:pPr>
            <w:r w:rsidRPr="00FB50F6">
              <w:rPr>
                <w:rFonts w:ascii="FrankRuehl" w:hAnsi="FrankRuehl" w:cs="FrankRuehl"/>
                <w:sz w:val="26"/>
                <w:szCs w:val="26"/>
                <w:rtl/>
              </w:rPr>
              <w:t>(1) נבקש למחוק את המילים "לא יפחתו מ-" ונבקש שיירשם "בסך של".</w:t>
            </w:r>
          </w:p>
          <w:p w14:paraId="66E65CA9" w14:textId="77777777" w:rsidR="005642F8" w:rsidRPr="00FB50F6" w:rsidRDefault="005642F8" w:rsidP="00FB50F6">
            <w:pPr>
              <w:spacing w:before="60"/>
              <w:jc w:val="both"/>
              <w:rPr>
                <w:rFonts w:ascii="FrankRuehl" w:hAnsi="FrankRuehl" w:cs="FrankRuehl"/>
                <w:sz w:val="26"/>
                <w:szCs w:val="26"/>
                <w:rtl/>
              </w:rPr>
            </w:pPr>
            <w:r w:rsidRPr="00FB50F6">
              <w:rPr>
                <w:rFonts w:ascii="FrankRuehl" w:hAnsi="FrankRuehl" w:cs="FrankRuehl"/>
                <w:sz w:val="26"/>
                <w:szCs w:val="26"/>
                <w:rtl/>
              </w:rPr>
              <w:t>(2)  כמו כן, נבקש למחוק את המילה "ולשנת" ונבקש שיירשם "ולתקופת".</w:t>
            </w:r>
          </w:p>
        </w:tc>
        <w:tc>
          <w:tcPr>
            <w:tcW w:w="3261" w:type="dxa"/>
          </w:tcPr>
          <w:p w14:paraId="11E0B5BB" w14:textId="1DD71C30" w:rsidR="00747096" w:rsidRPr="00FB50F6" w:rsidRDefault="009B38AF" w:rsidP="00FB50F6">
            <w:pPr>
              <w:jc w:val="both"/>
              <w:rPr>
                <w:rFonts w:cs="FrankRuehl"/>
                <w:sz w:val="26"/>
                <w:szCs w:val="26"/>
                <w:rtl/>
              </w:rPr>
            </w:pPr>
            <w:r w:rsidRPr="00FB50F6">
              <w:rPr>
                <w:rFonts w:cs="FrankRuehl" w:hint="cs"/>
                <w:sz w:val="26"/>
                <w:szCs w:val="26"/>
                <w:rtl/>
              </w:rPr>
              <w:t xml:space="preserve">ראה נוסח מתוקן של הדרישות </w:t>
            </w:r>
            <w:proofErr w:type="spellStart"/>
            <w:r w:rsidRPr="00FB50F6">
              <w:rPr>
                <w:rFonts w:cs="FrankRuehl" w:hint="cs"/>
                <w:sz w:val="26"/>
                <w:szCs w:val="26"/>
                <w:rtl/>
              </w:rPr>
              <w:t>הביטוחיות</w:t>
            </w:r>
            <w:proofErr w:type="spellEnd"/>
            <w:r w:rsidRPr="00FB50F6">
              <w:rPr>
                <w:rFonts w:cs="FrankRuehl" w:hint="cs"/>
                <w:sz w:val="26"/>
                <w:szCs w:val="26"/>
                <w:rtl/>
              </w:rPr>
              <w:t xml:space="preserve"> בסעיף 16 להסכם</w:t>
            </w:r>
          </w:p>
        </w:tc>
      </w:tr>
      <w:tr w:rsidR="005642F8" w:rsidRPr="00FB50F6" w14:paraId="3EE547BC" w14:textId="77777777" w:rsidTr="006A0285">
        <w:tc>
          <w:tcPr>
            <w:tcW w:w="900" w:type="dxa"/>
          </w:tcPr>
          <w:p w14:paraId="7E27E2EB" w14:textId="77777777" w:rsidR="005642F8" w:rsidRPr="00FB50F6" w:rsidRDefault="005642F8" w:rsidP="00FB50F6">
            <w:pPr>
              <w:jc w:val="both"/>
              <w:rPr>
                <w:rFonts w:cs="FrankRuehl"/>
                <w:sz w:val="26"/>
                <w:szCs w:val="26"/>
                <w:rtl/>
              </w:rPr>
            </w:pPr>
            <w:r w:rsidRPr="00FB50F6">
              <w:rPr>
                <w:rFonts w:cs="FrankRuehl" w:hint="cs"/>
                <w:sz w:val="26"/>
                <w:szCs w:val="26"/>
                <w:rtl/>
              </w:rPr>
              <w:t>44.</w:t>
            </w:r>
          </w:p>
        </w:tc>
        <w:tc>
          <w:tcPr>
            <w:tcW w:w="893" w:type="dxa"/>
          </w:tcPr>
          <w:p w14:paraId="5B394116" w14:textId="77777777" w:rsidR="005642F8" w:rsidRPr="00FB50F6" w:rsidRDefault="005642F8" w:rsidP="00FB50F6">
            <w:pPr>
              <w:jc w:val="both"/>
              <w:rPr>
                <w:rFonts w:cs="FrankRuehl"/>
                <w:sz w:val="26"/>
                <w:szCs w:val="26"/>
                <w:rtl/>
              </w:rPr>
            </w:pPr>
            <w:r w:rsidRPr="00FB50F6">
              <w:rPr>
                <w:rFonts w:cs="FrankRuehl" w:hint="cs"/>
                <w:sz w:val="26"/>
                <w:szCs w:val="26"/>
                <w:rtl/>
              </w:rPr>
              <w:t>נספח י"ב</w:t>
            </w:r>
          </w:p>
        </w:tc>
        <w:tc>
          <w:tcPr>
            <w:tcW w:w="1276" w:type="dxa"/>
          </w:tcPr>
          <w:p w14:paraId="3E82E29A" w14:textId="77777777" w:rsidR="005642F8" w:rsidRPr="00FB50F6" w:rsidRDefault="005642F8" w:rsidP="00FB50F6">
            <w:pPr>
              <w:jc w:val="both"/>
              <w:rPr>
                <w:rFonts w:cs="FrankRuehl"/>
                <w:sz w:val="26"/>
                <w:szCs w:val="26"/>
                <w:rtl/>
              </w:rPr>
            </w:pPr>
            <w:r w:rsidRPr="00FB50F6">
              <w:rPr>
                <w:rFonts w:cs="FrankRuehl" w:hint="cs"/>
                <w:sz w:val="26"/>
                <w:szCs w:val="26"/>
                <w:rtl/>
              </w:rPr>
              <w:t>16ב'3ג'</w:t>
            </w:r>
          </w:p>
        </w:tc>
        <w:tc>
          <w:tcPr>
            <w:tcW w:w="4110" w:type="dxa"/>
          </w:tcPr>
          <w:p w14:paraId="3E3C0038" w14:textId="77777777" w:rsidR="005642F8" w:rsidRPr="00FB50F6" w:rsidRDefault="005642F8" w:rsidP="00FB50F6">
            <w:pPr>
              <w:spacing w:before="60"/>
              <w:jc w:val="both"/>
              <w:rPr>
                <w:rFonts w:ascii="FrankRuehl" w:hAnsi="FrankRuehl" w:cs="FrankRuehl"/>
                <w:sz w:val="26"/>
                <w:szCs w:val="26"/>
                <w:rtl/>
              </w:rPr>
            </w:pPr>
            <w:r w:rsidRPr="00FB50F6">
              <w:rPr>
                <w:rFonts w:ascii="FrankRuehl" w:hAnsi="FrankRuehl" w:cs="FrankRuehl"/>
                <w:sz w:val="26"/>
                <w:szCs w:val="26"/>
                <w:rtl/>
              </w:rPr>
              <w:t>נבקש למחוק את המילים "לא יפחתו מ", ונבקש שיירשם "יהיו בסך של".</w:t>
            </w:r>
          </w:p>
        </w:tc>
        <w:tc>
          <w:tcPr>
            <w:tcW w:w="3261" w:type="dxa"/>
          </w:tcPr>
          <w:p w14:paraId="1EE128C1" w14:textId="21A7AAB7" w:rsidR="005642F8" w:rsidRPr="00FB50F6" w:rsidRDefault="009B38AF" w:rsidP="00FB50F6">
            <w:pPr>
              <w:jc w:val="both"/>
              <w:rPr>
                <w:rFonts w:cs="FrankRuehl"/>
                <w:sz w:val="26"/>
                <w:szCs w:val="26"/>
                <w:rtl/>
              </w:rPr>
            </w:pPr>
            <w:r w:rsidRPr="00FB50F6">
              <w:rPr>
                <w:rFonts w:cs="FrankRuehl" w:hint="cs"/>
                <w:sz w:val="26"/>
                <w:szCs w:val="26"/>
                <w:rtl/>
              </w:rPr>
              <w:t xml:space="preserve">ראה נוסח מתוקן של הדרישות </w:t>
            </w:r>
            <w:proofErr w:type="spellStart"/>
            <w:r w:rsidRPr="00FB50F6">
              <w:rPr>
                <w:rFonts w:cs="FrankRuehl" w:hint="cs"/>
                <w:sz w:val="26"/>
                <w:szCs w:val="26"/>
                <w:rtl/>
              </w:rPr>
              <w:t>הביטוחיות</w:t>
            </w:r>
            <w:proofErr w:type="spellEnd"/>
            <w:r w:rsidRPr="00FB50F6">
              <w:rPr>
                <w:rFonts w:cs="FrankRuehl" w:hint="cs"/>
                <w:sz w:val="26"/>
                <w:szCs w:val="26"/>
                <w:rtl/>
              </w:rPr>
              <w:t xml:space="preserve"> בסעיף 16 להסכם</w:t>
            </w:r>
          </w:p>
        </w:tc>
      </w:tr>
      <w:tr w:rsidR="005642F8" w:rsidRPr="00FB50F6" w14:paraId="2E3038A9" w14:textId="77777777" w:rsidTr="006A0285">
        <w:tc>
          <w:tcPr>
            <w:tcW w:w="900" w:type="dxa"/>
          </w:tcPr>
          <w:p w14:paraId="7CFDC60B" w14:textId="77777777" w:rsidR="005642F8" w:rsidRPr="00FB50F6" w:rsidRDefault="005642F8" w:rsidP="00FB50F6">
            <w:pPr>
              <w:jc w:val="both"/>
              <w:rPr>
                <w:rFonts w:cs="FrankRuehl"/>
                <w:sz w:val="26"/>
                <w:szCs w:val="26"/>
                <w:rtl/>
              </w:rPr>
            </w:pPr>
            <w:r w:rsidRPr="00FB50F6">
              <w:rPr>
                <w:rFonts w:cs="FrankRuehl" w:hint="cs"/>
                <w:sz w:val="26"/>
                <w:szCs w:val="26"/>
                <w:rtl/>
              </w:rPr>
              <w:t>45.</w:t>
            </w:r>
          </w:p>
        </w:tc>
        <w:tc>
          <w:tcPr>
            <w:tcW w:w="893" w:type="dxa"/>
          </w:tcPr>
          <w:p w14:paraId="2EA39087" w14:textId="77777777" w:rsidR="005642F8" w:rsidRPr="00FB50F6" w:rsidRDefault="005642F8" w:rsidP="00FB50F6">
            <w:pPr>
              <w:jc w:val="both"/>
              <w:rPr>
                <w:rFonts w:cs="FrankRuehl"/>
                <w:sz w:val="26"/>
                <w:szCs w:val="26"/>
                <w:rtl/>
              </w:rPr>
            </w:pPr>
            <w:r w:rsidRPr="00FB50F6">
              <w:rPr>
                <w:rFonts w:cs="FrankRuehl" w:hint="cs"/>
                <w:sz w:val="26"/>
                <w:szCs w:val="26"/>
                <w:rtl/>
              </w:rPr>
              <w:t>נספח י"ב</w:t>
            </w:r>
          </w:p>
        </w:tc>
        <w:tc>
          <w:tcPr>
            <w:tcW w:w="1276" w:type="dxa"/>
          </w:tcPr>
          <w:p w14:paraId="53EC60AF" w14:textId="77777777" w:rsidR="005642F8" w:rsidRPr="00FB50F6" w:rsidRDefault="005642F8" w:rsidP="00FB50F6">
            <w:pPr>
              <w:jc w:val="both"/>
              <w:rPr>
                <w:rFonts w:cs="FrankRuehl"/>
                <w:sz w:val="26"/>
                <w:szCs w:val="26"/>
                <w:rtl/>
              </w:rPr>
            </w:pPr>
            <w:r w:rsidRPr="00FB50F6">
              <w:rPr>
                <w:rFonts w:cs="FrankRuehl" w:hint="cs"/>
                <w:sz w:val="26"/>
                <w:szCs w:val="26"/>
                <w:rtl/>
              </w:rPr>
              <w:t>16ב'3ד'</w:t>
            </w:r>
          </w:p>
        </w:tc>
        <w:tc>
          <w:tcPr>
            <w:tcW w:w="4110" w:type="dxa"/>
          </w:tcPr>
          <w:p w14:paraId="2E460B04" w14:textId="77777777" w:rsidR="005642F8" w:rsidRPr="00FB50F6" w:rsidRDefault="005642F8" w:rsidP="00FB50F6">
            <w:pPr>
              <w:spacing w:before="60"/>
              <w:jc w:val="both"/>
              <w:rPr>
                <w:rFonts w:ascii="FrankRuehl" w:hAnsi="FrankRuehl" w:cs="FrankRuehl"/>
                <w:sz w:val="26"/>
                <w:szCs w:val="26"/>
                <w:rtl/>
              </w:rPr>
            </w:pPr>
            <w:r w:rsidRPr="00FB50F6">
              <w:rPr>
                <w:rFonts w:ascii="FrankRuehl" w:hAnsi="FrankRuehl" w:cs="FrankRuehl"/>
                <w:sz w:val="26"/>
                <w:szCs w:val="26"/>
                <w:rtl/>
              </w:rPr>
              <w:t>נבקש למחוק את המילים "אולם הכיסוי לא יכלול תביעות הספק כנגד הרשות".</w:t>
            </w:r>
          </w:p>
        </w:tc>
        <w:tc>
          <w:tcPr>
            <w:tcW w:w="3261" w:type="dxa"/>
          </w:tcPr>
          <w:p w14:paraId="50217271" w14:textId="644DE6AD" w:rsidR="005642F8" w:rsidRPr="00FB50F6" w:rsidRDefault="009B38AF" w:rsidP="00FB50F6">
            <w:pPr>
              <w:jc w:val="both"/>
              <w:rPr>
                <w:rFonts w:cs="FrankRuehl"/>
                <w:sz w:val="26"/>
                <w:szCs w:val="26"/>
                <w:rtl/>
              </w:rPr>
            </w:pPr>
            <w:r w:rsidRPr="00FB50F6">
              <w:rPr>
                <w:rFonts w:cs="FrankRuehl" w:hint="cs"/>
                <w:sz w:val="26"/>
                <w:szCs w:val="26"/>
                <w:rtl/>
              </w:rPr>
              <w:t xml:space="preserve">ראה נוסח מתוקן של הדרישות </w:t>
            </w:r>
            <w:proofErr w:type="spellStart"/>
            <w:r w:rsidRPr="00FB50F6">
              <w:rPr>
                <w:rFonts w:cs="FrankRuehl" w:hint="cs"/>
                <w:sz w:val="26"/>
                <w:szCs w:val="26"/>
                <w:rtl/>
              </w:rPr>
              <w:t>הביטוחיות</w:t>
            </w:r>
            <w:proofErr w:type="spellEnd"/>
            <w:r w:rsidRPr="00FB50F6">
              <w:rPr>
                <w:rFonts w:cs="FrankRuehl" w:hint="cs"/>
                <w:sz w:val="26"/>
                <w:szCs w:val="26"/>
                <w:rtl/>
              </w:rPr>
              <w:t xml:space="preserve"> בסעיף 16 להסכם</w:t>
            </w:r>
          </w:p>
        </w:tc>
      </w:tr>
      <w:tr w:rsidR="009B38AF" w:rsidRPr="00FB50F6" w14:paraId="7D930C67" w14:textId="77777777" w:rsidTr="006A0285">
        <w:tc>
          <w:tcPr>
            <w:tcW w:w="900" w:type="dxa"/>
          </w:tcPr>
          <w:p w14:paraId="0AFA7C8C" w14:textId="77777777" w:rsidR="009B38AF" w:rsidRPr="00FB50F6" w:rsidRDefault="009B38AF" w:rsidP="00FB50F6">
            <w:pPr>
              <w:jc w:val="both"/>
              <w:rPr>
                <w:rFonts w:cs="FrankRuehl"/>
                <w:sz w:val="26"/>
                <w:szCs w:val="26"/>
                <w:rtl/>
              </w:rPr>
            </w:pPr>
            <w:r w:rsidRPr="00FB50F6">
              <w:rPr>
                <w:rFonts w:cs="FrankRuehl" w:hint="cs"/>
                <w:sz w:val="26"/>
                <w:szCs w:val="26"/>
                <w:rtl/>
              </w:rPr>
              <w:t>46.</w:t>
            </w:r>
          </w:p>
        </w:tc>
        <w:tc>
          <w:tcPr>
            <w:tcW w:w="893" w:type="dxa"/>
          </w:tcPr>
          <w:p w14:paraId="4688AF78" w14:textId="77777777" w:rsidR="009B38AF" w:rsidRPr="00FB50F6" w:rsidRDefault="009B38AF" w:rsidP="00FB50F6">
            <w:pPr>
              <w:jc w:val="both"/>
              <w:rPr>
                <w:rFonts w:cs="FrankRuehl"/>
                <w:sz w:val="26"/>
                <w:szCs w:val="26"/>
                <w:rtl/>
              </w:rPr>
            </w:pPr>
            <w:r w:rsidRPr="00FB50F6">
              <w:rPr>
                <w:rFonts w:cs="FrankRuehl" w:hint="cs"/>
                <w:sz w:val="26"/>
                <w:szCs w:val="26"/>
                <w:rtl/>
              </w:rPr>
              <w:t>נספח י"ב</w:t>
            </w:r>
          </w:p>
        </w:tc>
        <w:tc>
          <w:tcPr>
            <w:tcW w:w="1276" w:type="dxa"/>
          </w:tcPr>
          <w:p w14:paraId="04C079AC" w14:textId="77777777" w:rsidR="009B38AF" w:rsidRPr="00FB50F6" w:rsidRDefault="009B38AF" w:rsidP="00FB50F6">
            <w:pPr>
              <w:jc w:val="both"/>
              <w:rPr>
                <w:rFonts w:cs="FrankRuehl"/>
                <w:sz w:val="26"/>
                <w:szCs w:val="26"/>
                <w:rtl/>
              </w:rPr>
            </w:pPr>
            <w:r w:rsidRPr="00FB50F6">
              <w:rPr>
                <w:rFonts w:cs="FrankRuehl" w:hint="cs"/>
                <w:sz w:val="26"/>
                <w:szCs w:val="26"/>
                <w:rtl/>
              </w:rPr>
              <w:t>16ב'4א'</w:t>
            </w:r>
          </w:p>
        </w:tc>
        <w:tc>
          <w:tcPr>
            <w:tcW w:w="4110" w:type="dxa"/>
          </w:tcPr>
          <w:p w14:paraId="67085E40" w14:textId="77777777" w:rsidR="009B38AF" w:rsidRPr="00FB50F6" w:rsidRDefault="009B38AF" w:rsidP="00FB50F6">
            <w:pPr>
              <w:spacing w:before="60"/>
              <w:jc w:val="both"/>
              <w:rPr>
                <w:rFonts w:ascii="FrankRuehl" w:hAnsi="FrankRuehl" w:cs="FrankRuehl"/>
                <w:sz w:val="26"/>
                <w:szCs w:val="26"/>
                <w:rtl/>
              </w:rPr>
            </w:pPr>
            <w:r w:rsidRPr="00FB50F6">
              <w:rPr>
                <w:rFonts w:ascii="FrankRuehl" w:hAnsi="FrankRuehl" w:cs="FrankRuehl"/>
                <w:sz w:val="26"/>
                <w:szCs w:val="26"/>
                <w:rtl/>
              </w:rPr>
              <w:t>נבקש למחוק את המילים "לשם המבוטח תתווספנה כמבוטחות נוספות", ובמקום נבקש שיירשם "הפוליסה תורחב לשפות את".</w:t>
            </w:r>
          </w:p>
        </w:tc>
        <w:tc>
          <w:tcPr>
            <w:tcW w:w="3261" w:type="dxa"/>
          </w:tcPr>
          <w:p w14:paraId="4714A1E1" w14:textId="3D5F65CB" w:rsidR="009B38AF" w:rsidRPr="00FB50F6" w:rsidRDefault="009B38AF" w:rsidP="00FB50F6">
            <w:pPr>
              <w:jc w:val="both"/>
              <w:rPr>
                <w:rFonts w:cs="FrankRuehl"/>
                <w:sz w:val="26"/>
                <w:szCs w:val="26"/>
                <w:rtl/>
              </w:rPr>
            </w:pPr>
            <w:r w:rsidRPr="00FB50F6">
              <w:rPr>
                <w:rFonts w:cs="FrankRuehl" w:hint="cs"/>
                <w:sz w:val="26"/>
                <w:szCs w:val="26"/>
                <w:rtl/>
              </w:rPr>
              <w:t xml:space="preserve">ראה נוסח מתוקן של הדרישות </w:t>
            </w:r>
            <w:proofErr w:type="spellStart"/>
            <w:r w:rsidRPr="00FB50F6">
              <w:rPr>
                <w:rFonts w:cs="FrankRuehl" w:hint="cs"/>
                <w:sz w:val="26"/>
                <w:szCs w:val="26"/>
                <w:rtl/>
              </w:rPr>
              <w:t>הביטוחיות</w:t>
            </w:r>
            <w:proofErr w:type="spellEnd"/>
            <w:r w:rsidRPr="00FB50F6">
              <w:rPr>
                <w:rFonts w:cs="FrankRuehl" w:hint="cs"/>
                <w:sz w:val="26"/>
                <w:szCs w:val="26"/>
                <w:rtl/>
              </w:rPr>
              <w:t xml:space="preserve"> בסעיף 16 להסכם</w:t>
            </w:r>
          </w:p>
        </w:tc>
      </w:tr>
      <w:tr w:rsidR="009B38AF" w:rsidRPr="00FB50F6" w14:paraId="0332C7BE" w14:textId="77777777" w:rsidTr="006A0285">
        <w:tc>
          <w:tcPr>
            <w:tcW w:w="900" w:type="dxa"/>
          </w:tcPr>
          <w:p w14:paraId="0D4FB931" w14:textId="77777777" w:rsidR="009B38AF" w:rsidRPr="00FB50F6" w:rsidRDefault="009B38AF" w:rsidP="00FB50F6">
            <w:pPr>
              <w:jc w:val="both"/>
              <w:rPr>
                <w:rFonts w:cs="FrankRuehl"/>
                <w:sz w:val="26"/>
                <w:szCs w:val="26"/>
                <w:rtl/>
              </w:rPr>
            </w:pPr>
            <w:r w:rsidRPr="00FB50F6">
              <w:rPr>
                <w:rFonts w:cs="FrankRuehl" w:hint="cs"/>
                <w:sz w:val="26"/>
                <w:szCs w:val="26"/>
                <w:rtl/>
              </w:rPr>
              <w:lastRenderedPageBreak/>
              <w:t>47.</w:t>
            </w:r>
          </w:p>
        </w:tc>
        <w:tc>
          <w:tcPr>
            <w:tcW w:w="893" w:type="dxa"/>
          </w:tcPr>
          <w:p w14:paraId="46804453" w14:textId="77777777" w:rsidR="009B38AF" w:rsidRPr="00FB50F6" w:rsidRDefault="009B38AF" w:rsidP="00FB50F6">
            <w:pPr>
              <w:jc w:val="both"/>
              <w:rPr>
                <w:rFonts w:cs="FrankRuehl"/>
                <w:sz w:val="26"/>
                <w:szCs w:val="26"/>
                <w:rtl/>
              </w:rPr>
            </w:pPr>
            <w:r w:rsidRPr="00FB50F6">
              <w:rPr>
                <w:rFonts w:cs="FrankRuehl" w:hint="cs"/>
                <w:sz w:val="26"/>
                <w:szCs w:val="26"/>
                <w:rtl/>
              </w:rPr>
              <w:t>נספח י"ב</w:t>
            </w:r>
          </w:p>
        </w:tc>
        <w:tc>
          <w:tcPr>
            <w:tcW w:w="1276" w:type="dxa"/>
          </w:tcPr>
          <w:p w14:paraId="41C9EE7B" w14:textId="77777777" w:rsidR="009B38AF" w:rsidRPr="00FB50F6" w:rsidRDefault="009B38AF" w:rsidP="00FB50F6">
            <w:pPr>
              <w:jc w:val="both"/>
              <w:rPr>
                <w:rFonts w:cs="FrankRuehl"/>
                <w:sz w:val="26"/>
                <w:szCs w:val="26"/>
                <w:rtl/>
              </w:rPr>
            </w:pPr>
            <w:r w:rsidRPr="00FB50F6">
              <w:rPr>
                <w:rFonts w:cs="FrankRuehl" w:hint="cs"/>
                <w:sz w:val="26"/>
                <w:szCs w:val="26"/>
                <w:rtl/>
              </w:rPr>
              <w:t>16ב'4ב'</w:t>
            </w:r>
          </w:p>
        </w:tc>
        <w:tc>
          <w:tcPr>
            <w:tcW w:w="4110" w:type="dxa"/>
          </w:tcPr>
          <w:p w14:paraId="7ACEC5B6" w14:textId="77777777" w:rsidR="009B38AF" w:rsidRPr="00FB50F6" w:rsidRDefault="009B38AF" w:rsidP="00FB50F6">
            <w:pPr>
              <w:spacing w:before="60"/>
              <w:jc w:val="both"/>
              <w:rPr>
                <w:rFonts w:ascii="FrankRuehl" w:hAnsi="FrankRuehl" w:cs="FrankRuehl"/>
                <w:sz w:val="26"/>
                <w:szCs w:val="26"/>
                <w:rtl/>
              </w:rPr>
            </w:pPr>
            <w:r w:rsidRPr="00FB50F6">
              <w:rPr>
                <w:rFonts w:ascii="FrankRuehl" w:hAnsi="FrankRuehl" w:cs="FrankRuehl"/>
                <w:sz w:val="26"/>
                <w:szCs w:val="26"/>
                <w:rtl/>
              </w:rPr>
              <w:t>נבקש לשנות את ה"60" ל"30".</w:t>
            </w:r>
          </w:p>
        </w:tc>
        <w:tc>
          <w:tcPr>
            <w:tcW w:w="3261" w:type="dxa"/>
          </w:tcPr>
          <w:p w14:paraId="6983DFEF" w14:textId="5B6EAE3F" w:rsidR="009B38AF" w:rsidRPr="00FB50F6" w:rsidRDefault="009B38AF" w:rsidP="00FB50F6">
            <w:pPr>
              <w:jc w:val="both"/>
              <w:rPr>
                <w:rFonts w:cs="FrankRuehl"/>
                <w:sz w:val="26"/>
                <w:szCs w:val="26"/>
                <w:rtl/>
              </w:rPr>
            </w:pPr>
            <w:r w:rsidRPr="00FB50F6">
              <w:rPr>
                <w:rFonts w:cs="FrankRuehl" w:hint="cs"/>
                <w:sz w:val="26"/>
                <w:szCs w:val="26"/>
                <w:rtl/>
              </w:rPr>
              <w:t xml:space="preserve">ראה נוסח מתוקן של הדרישות </w:t>
            </w:r>
            <w:proofErr w:type="spellStart"/>
            <w:r w:rsidRPr="00FB50F6">
              <w:rPr>
                <w:rFonts w:cs="FrankRuehl" w:hint="cs"/>
                <w:sz w:val="26"/>
                <w:szCs w:val="26"/>
                <w:rtl/>
              </w:rPr>
              <w:t>הביטוחיות</w:t>
            </w:r>
            <w:proofErr w:type="spellEnd"/>
            <w:r w:rsidRPr="00FB50F6">
              <w:rPr>
                <w:rFonts w:cs="FrankRuehl" w:hint="cs"/>
                <w:sz w:val="26"/>
                <w:szCs w:val="26"/>
                <w:rtl/>
              </w:rPr>
              <w:t xml:space="preserve"> בסעיף 16 להסכם</w:t>
            </w:r>
          </w:p>
        </w:tc>
      </w:tr>
      <w:tr w:rsidR="009B38AF" w:rsidRPr="00FB50F6" w14:paraId="1EEB81DA" w14:textId="77777777" w:rsidTr="006A0285">
        <w:tc>
          <w:tcPr>
            <w:tcW w:w="900" w:type="dxa"/>
          </w:tcPr>
          <w:p w14:paraId="4E25776C" w14:textId="77777777" w:rsidR="009B38AF" w:rsidRPr="00FB50F6" w:rsidRDefault="009B38AF" w:rsidP="00FB50F6">
            <w:pPr>
              <w:jc w:val="both"/>
              <w:rPr>
                <w:rFonts w:cs="FrankRuehl"/>
                <w:sz w:val="26"/>
                <w:szCs w:val="26"/>
                <w:rtl/>
              </w:rPr>
            </w:pPr>
            <w:r w:rsidRPr="00FB50F6">
              <w:rPr>
                <w:rFonts w:cs="FrankRuehl" w:hint="cs"/>
                <w:sz w:val="26"/>
                <w:szCs w:val="26"/>
                <w:rtl/>
              </w:rPr>
              <w:t>48.</w:t>
            </w:r>
          </w:p>
        </w:tc>
        <w:tc>
          <w:tcPr>
            <w:tcW w:w="893" w:type="dxa"/>
          </w:tcPr>
          <w:p w14:paraId="0E635B4F" w14:textId="77777777" w:rsidR="009B38AF" w:rsidRPr="00FB50F6" w:rsidRDefault="009B38AF" w:rsidP="00FB50F6">
            <w:pPr>
              <w:jc w:val="both"/>
              <w:rPr>
                <w:rFonts w:cs="FrankRuehl"/>
                <w:sz w:val="26"/>
                <w:szCs w:val="26"/>
                <w:rtl/>
              </w:rPr>
            </w:pPr>
            <w:r w:rsidRPr="00FB50F6">
              <w:rPr>
                <w:rFonts w:cs="FrankRuehl" w:hint="cs"/>
                <w:sz w:val="26"/>
                <w:szCs w:val="26"/>
                <w:rtl/>
              </w:rPr>
              <w:t>נספח י"ב</w:t>
            </w:r>
          </w:p>
        </w:tc>
        <w:tc>
          <w:tcPr>
            <w:tcW w:w="1276" w:type="dxa"/>
          </w:tcPr>
          <w:p w14:paraId="14B28D7D" w14:textId="77777777" w:rsidR="009B38AF" w:rsidRPr="00FB50F6" w:rsidRDefault="009B38AF" w:rsidP="00FB50F6">
            <w:pPr>
              <w:jc w:val="both"/>
              <w:rPr>
                <w:rFonts w:cs="FrankRuehl"/>
                <w:sz w:val="26"/>
                <w:szCs w:val="26"/>
                <w:rtl/>
              </w:rPr>
            </w:pPr>
            <w:r w:rsidRPr="00FB50F6">
              <w:rPr>
                <w:rFonts w:cs="FrankRuehl" w:hint="cs"/>
                <w:sz w:val="26"/>
                <w:szCs w:val="26"/>
                <w:rtl/>
              </w:rPr>
              <w:t>16ב'4ה'</w:t>
            </w:r>
          </w:p>
        </w:tc>
        <w:tc>
          <w:tcPr>
            <w:tcW w:w="4110" w:type="dxa"/>
          </w:tcPr>
          <w:p w14:paraId="20EAB932" w14:textId="77777777" w:rsidR="009B38AF" w:rsidRPr="00FB50F6" w:rsidRDefault="009B38AF" w:rsidP="00FB50F6">
            <w:pPr>
              <w:spacing w:before="60"/>
              <w:jc w:val="both"/>
              <w:rPr>
                <w:rFonts w:ascii="FrankRuehl" w:hAnsi="FrankRuehl" w:cs="FrankRuehl"/>
                <w:sz w:val="26"/>
                <w:szCs w:val="26"/>
                <w:rtl/>
              </w:rPr>
            </w:pPr>
            <w:r w:rsidRPr="00FB50F6">
              <w:rPr>
                <w:rFonts w:ascii="FrankRuehl" w:hAnsi="FrankRuehl" w:cs="FrankRuehl"/>
                <w:sz w:val="26"/>
                <w:szCs w:val="26"/>
                <w:rtl/>
              </w:rPr>
              <w:t>נבקש למחוק את המילה "בלעדית".</w:t>
            </w:r>
          </w:p>
        </w:tc>
        <w:tc>
          <w:tcPr>
            <w:tcW w:w="3261" w:type="dxa"/>
          </w:tcPr>
          <w:p w14:paraId="67CF8343" w14:textId="135DD3F6" w:rsidR="009B38AF" w:rsidRPr="00FB50F6" w:rsidRDefault="009B38AF" w:rsidP="00FB50F6">
            <w:pPr>
              <w:jc w:val="both"/>
              <w:rPr>
                <w:rFonts w:cs="FrankRuehl"/>
                <w:sz w:val="26"/>
                <w:szCs w:val="26"/>
                <w:rtl/>
              </w:rPr>
            </w:pPr>
            <w:r w:rsidRPr="00FB50F6">
              <w:rPr>
                <w:rFonts w:cs="FrankRuehl" w:hint="cs"/>
                <w:sz w:val="26"/>
                <w:szCs w:val="26"/>
                <w:rtl/>
              </w:rPr>
              <w:t xml:space="preserve">ראה נוסח מתוקן של הדרישות </w:t>
            </w:r>
            <w:proofErr w:type="spellStart"/>
            <w:r w:rsidRPr="00FB50F6">
              <w:rPr>
                <w:rFonts w:cs="FrankRuehl" w:hint="cs"/>
                <w:sz w:val="26"/>
                <w:szCs w:val="26"/>
                <w:rtl/>
              </w:rPr>
              <w:t>הביטוחיות</w:t>
            </w:r>
            <w:proofErr w:type="spellEnd"/>
            <w:r w:rsidRPr="00FB50F6">
              <w:rPr>
                <w:rFonts w:cs="FrankRuehl" w:hint="cs"/>
                <w:sz w:val="26"/>
                <w:szCs w:val="26"/>
                <w:rtl/>
              </w:rPr>
              <w:t xml:space="preserve"> בסעיף 16 להסכם</w:t>
            </w:r>
          </w:p>
        </w:tc>
      </w:tr>
      <w:tr w:rsidR="005642F8" w:rsidRPr="00FB50F6" w14:paraId="6935AA65" w14:textId="77777777" w:rsidTr="006A0285">
        <w:tc>
          <w:tcPr>
            <w:tcW w:w="900" w:type="dxa"/>
          </w:tcPr>
          <w:p w14:paraId="4BE139DF" w14:textId="77777777" w:rsidR="005642F8" w:rsidRPr="00FB50F6" w:rsidRDefault="005642F8" w:rsidP="00FB50F6">
            <w:pPr>
              <w:jc w:val="both"/>
              <w:rPr>
                <w:rFonts w:cs="FrankRuehl"/>
                <w:sz w:val="26"/>
                <w:szCs w:val="26"/>
                <w:rtl/>
              </w:rPr>
            </w:pPr>
            <w:r w:rsidRPr="00FB50F6">
              <w:rPr>
                <w:rFonts w:cs="FrankRuehl" w:hint="cs"/>
                <w:sz w:val="26"/>
                <w:szCs w:val="26"/>
                <w:rtl/>
              </w:rPr>
              <w:t>49.</w:t>
            </w:r>
          </w:p>
        </w:tc>
        <w:tc>
          <w:tcPr>
            <w:tcW w:w="893" w:type="dxa"/>
          </w:tcPr>
          <w:p w14:paraId="1A760A43" w14:textId="77777777" w:rsidR="005642F8" w:rsidRPr="00FB50F6" w:rsidRDefault="005642F8" w:rsidP="00FB50F6">
            <w:pPr>
              <w:jc w:val="both"/>
              <w:rPr>
                <w:rFonts w:cs="FrankRuehl"/>
                <w:sz w:val="26"/>
                <w:szCs w:val="26"/>
                <w:rtl/>
              </w:rPr>
            </w:pPr>
            <w:r w:rsidRPr="00FB50F6">
              <w:rPr>
                <w:rFonts w:cs="FrankRuehl" w:hint="cs"/>
                <w:sz w:val="26"/>
                <w:szCs w:val="26"/>
                <w:rtl/>
              </w:rPr>
              <w:t>נספח י"ב</w:t>
            </w:r>
          </w:p>
        </w:tc>
        <w:tc>
          <w:tcPr>
            <w:tcW w:w="1276" w:type="dxa"/>
          </w:tcPr>
          <w:p w14:paraId="3D74758C" w14:textId="77777777" w:rsidR="005642F8" w:rsidRPr="00FB50F6" w:rsidRDefault="005642F8" w:rsidP="00FB50F6">
            <w:pPr>
              <w:jc w:val="both"/>
              <w:rPr>
                <w:rFonts w:cs="FrankRuehl"/>
                <w:sz w:val="26"/>
                <w:szCs w:val="26"/>
                <w:rtl/>
              </w:rPr>
            </w:pPr>
            <w:r w:rsidRPr="00FB50F6">
              <w:rPr>
                <w:rFonts w:cs="FrankRuehl" w:hint="cs"/>
                <w:sz w:val="26"/>
                <w:szCs w:val="26"/>
                <w:rtl/>
              </w:rPr>
              <w:t>16ד'</w:t>
            </w:r>
          </w:p>
        </w:tc>
        <w:tc>
          <w:tcPr>
            <w:tcW w:w="4110" w:type="dxa"/>
          </w:tcPr>
          <w:p w14:paraId="37CE4118" w14:textId="77777777" w:rsidR="005642F8" w:rsidRPr="00FB50F6" w:rsidRDefault="005642F8" w:rsidP="00FB50F6">
            <w:pPr>
              <w:spacing w:before="60"/>
              <w:jc w:val="both"/>
              <w:rPr>
                <w:rFonts w:ascii="FrankRuehl" w:hAnsi="FrankRuehl" w:cs="FrankRuehl"/>
                <w:sz w:val="26"/>
                <w:szCs w:val="26"/>
                <w:rtl/>
              </w:rPr>
            </w:pPr>
            <w:r w:rsidRPr="00FB50F6">
              <w:rPr>
                <w:rFonts w:ascii="FrankRuehl" w:hAnsi="FrankRuehl" w:cs="FrankRuehl"/>
                <w:sz w:val="26"/>
                <w:szCs w:val="26"/>
                <w:rtl/>
              </w:rPr>
              <w:t>(1) נבקש למחוק את המילים "וכל עוד אחריותו קיימת</w:t>
            </w:r>
            <w:r w:rsidRPr="00FB50F6">
              <w:rPr>
                <w:rFonts w:ascii="FrankRuehl" w:hAnsi="FrankRuehl" w:cs="FrankRuehl"/>
                <w:sz w:val="26"/>
                <w:szCs w:val="26"/>
              </w:rPr>
              <w:t>".</w:t>
            </w:r>
          </w:p>
          <w:p w14:paraId="7EA40943" w14:textId="77777777" w:rsidR="005642F8" w:rsidRPr="00FB50F6" w:rsidRDefault="005642F8" w:rsidP="00FB50F6">
            <w:pPr>
              <w:spacing w:before="60"/>
              <w:jc w:val="both"/>
              <w:rPr>
                <w:rFonts w:ascii="FrankRuehl" w:hAnsi="FrankRuehl" w:cs="FrankRuehl"/>
                <w:sz w:val="26"/>
                <w:szCs w:val="26"/>
                <w:rtl/>
              </w:rPr>
            </w:pPr>
            <w:r w:rsidRPr="00FB50F6">
              <w:rPr>
                <w:rFonts w:ascii="FrankRuehl" w:hAnsi="FrankRuehl" w:cs="FrankRuehl"/>
                <w:sz w:val="26"/>
                <w:szCs w:val="26"/>
                <w:rtl/>
              </w:rPr>
              <w:t>(2) בשורה השנייה, נבקש למחוק את המילים "שנה בשנה" ובמקום נבקש שיירשם "תקופת ביטוח</w:t>
            </w:r>
            <w:r w:rsidRPr="00FB50F6">
              <w:rPr>
                <w:rFonts w:ascii="FrankRuehl" w:hAnsi="FrankRuehl" w:cs="FrankRuehl"/>
                <w:sz w:val="26"/>
                <w:szCs w:val="26"/>
              </w:rPr>
              <w:t>".</w:t>
            </w:r>
          </w:p>
          <w:p w14:paraId="76043D7B" w14:textId="77777777" w:rsidR="005642F8" w:rsidRPr="00FB50F6" w:rsidRDefault="005642F8" w:rsidP="00FB50F6">
            <w:pPr>
              <w:spacing w:before="60"/>
              <w:jc w:val="both"/>
              <w:rPr>
                <w:rFonts w:ascii="FrankRuehl" w:hAnsi="FrankRuehl" w:cs="FrankRuehl"/>
                <w:sz w:val="26"/>
                <w:szCs w:val="26"/>
                <w:rtl/>
              </w:rPr>
            </w:pPr>
            <w:r w:rsidRPr="00FB50F6">
              <w:rPr>
                <w:rFonts w:ascii="FrankRuehl" w:hAnsi="FrankRuehl" w:cs="FrankRuehl"/>
                <w:sz w:val="26"/>
                <w:szCs w:val="26"/>
                <w:rtl/>
              </w:rPr>
              <w:t>(3) בשורה השלישית, נבקש למחוק את המילים "את העתקי הפוליסות המחודשות מאושרות וחתומות ע"י המבטח או".</w:t>
            </w:r>
          </w:p>
        </w:tc>
        <w:tc>
          <w:tcPr>
            <w:tcW w:w="3261" w:type="dxa"/>
          </w:tcPr>
          <w:p w14:paraId="62581BF6" w14:textId="52CD1891" w:rsidR="00747096" w:rsidRPr="00FB50F6" w:rsidRDefault="0005575C" w:rsidP="00FB50F6">
            <w:pPr>
              <w:jc w:val="both"/>
              <w:rPr>
                <w:rFonts w:cs="FrankRuehl"/>
                <w:sz w:val="26"/>
                <w:szCs w:val="26"/>
                <w:rtl/>
              </w:rPr>
            </w:pPr>
            <w:r w:rsidRPr="00FB50F6">
              <w:rPr>
                <w:rFonts w:cs="FrankRuehl" w:hint="cs"/>
                <w:sz w:val="26"/>
                <w:szCs w:val="26"/>
                <w:rtl/>
              </w:rPr>
              <w:t xml:space="preserve">ראה נוסח מתוקן של הדרישות </w:t>
            </w:r>
            <w:proofErr w:type="spellStart"/>
            <w:r w:rsidRPr="00FB50F6">
              <w:rPr>
                <w:rFonts w:cs="FrankRuehl" w:hint="cs"/>
                <w:sz w:val="26"/>
                <w:szCs w:val="26"/>
                <w:rtl/>
              </w:rPr>
              <w:t>הביטוחיות</w:t>
            </w:r>
            <w:proofErr w:type="spellEnd"/>
            <w:r w:rsidRPr="00FB50F6">
              <w:rPr>
                <w:rFonts w:cs="FrankRuehl" w:hint="cs"/>
                <w:sz w:val="26"/>
                <w:szCs w:val="26"/>
                <w:rtl/>
              </w:rPr>
              <w:t xml:space="preserve"> בסעיף 16 להסכם</w:t>
            </w:r>
          </w:p>
        </w:tc>
      </w:tr>
      <w:tr w:rsidR="005642F8" w:rsidRPr="00FB50F6" w14:paraId="3ED0D972" w14:textId="77777777" w:rsidTr="006A0285">
        <w:tc>
          <w:tcPr>
            <w:tcW w:w="900" w:type="dxa"/>
          </w:tcPr>
          <w:p w14:paraId="4AD6D276" w14:textId="77777777" w:rsidR="005642F8" w:rsidRPr="00FB50F6" w:rsidRDefault="005642F8" w:rsidP="00FB50F6">
            <w:pPr>
              <w:jc w:val="both"/>
              <w:rPr>
                <w:rFonts w:cs="FrankRuehl"/>
                <w:sz w:val="26"/>
                <w:szCs w:val="26"/>
                <w:rtl/>
              </w:rPr>
            </w:pPr>
            <w:r w:rsidRPr="00FB50F6">
              <w:rPr>
                <w:rFonts w:cs="FrankRuehl" w:hint="cs"/>
                <w:sz w:val="26"/>
                <w:szCs w:val="26"/>
                <w:rtl/>
              </w:rPr>
              <w:t>50.</w:t>
            </w:r>
          </w:p>
        </w:tc>
        <w:tc>
          <w:tcPr>
            <w:tcW w:w="893" w:type="dxa"/>
          </w:tcPr>
          <w:p w14:paraId="2E54D6AE" w14:textId="77777777" w:rsidR="005642F8" w:rsidRPr="00FB50F6" w:rsidRDefault="005642F8" w:rsidP="00FB50F6">
            <w:pPr>
              <w:jc w:val="both"/>
              <w:rPr>
                <w:rFonts w:cs="FrankRuehl"/>
                <w:sz w:val="26"/>
                <w:szCs w:val="26"/>
                <w:rtl/>
              </w:rPr>
            </w:pPr>
            <w:r w:rsidRPr="00FB50F6">
              <w:rPr>
                <w:rFonts w:cs="FrankRuehl" w:hint="cs"/>
                <w:sz w:val="26"/>
                <w:szCs w:val="26"/>
                <w:rtl/>
              </w:rPr>
              <w:t>נספח י"ב</w:t>
            </w:r>
          </w:p>
        </w:tc>
        <w:tc>
          <w:tcPr>
            <w:tcW w:w="1276" w:type="dxa"/>
          </w:tcPr>
          <w:p w14:paraId="07BC9493" w14:textId="77777777" w:rsidR="005642F8" w:rsidRPr="00FB50F6" w:rsidRDefault="005642F8" w:rsidP="00FB50F6">
            <w:pPr>
              <w:jc w:val="both"/>
              <w:rPr>
                <w:rFonts w:cs="FrankRuehl"/>
                <w:sz w:val="26"/>
                <w:szCs w:val="26"/>
                <w:rtl/>
              </w:rPr>
            </w:pPr>
            <w:r w:rsidRPr="00FB50F6">
              <w:rPr>
                <w:rFonts w:cs="FrankRuehl" w:hint="cs"/>
                <w:sz w:val="26"/>
                <w:szCs w:val="26"/>
                <w:rtl/>
              </w:rPr>
              <w:t>17</w:t>
            </w:r>
          </w:p>
        </w:tc>
        <w:tc>
          <w:tcPr>
            <w:tcW w:w="4110" w:type="dxa"/>
          </w:tcPr>
          <w:p w14:paraId="689C8A31" w14:textId="77777777" w:rsidR="005642F8" w:rsidRPr="00FB50F6" w:rsidRDefault="005642F8" w:rsidP="00FB50F6">
            <w:pPr>
              <w:spacing w:before="60"/>
              <w:jc w:val="both"/>
              <w:rPr>
                <w:rFonts w:ascii="FrankRuehl" w:hAnsi="FrankRuehl" w:cs="FrankRuehl"/>
                <w:sz w:val="26"/>
                <w:szCs w:val="26"/>
                <w:rtl/>
              </w:rPr>
            </w:pPr>
            <w:r w:rsidRPr="00FB50F6">
              <w:rPr>
                <w:rFonts w:ascii="FrankRuehl" w:hAnsi="FrankRuehl" w:cs="FrankRuehl"/>
                <w:sz w:val="26"/>
                <w:szCs w:val="26"/>
              </w:rPr>
              <w:t xml:space="preserve"> (</w:t>
            </w:r>
            <w:proofErr w:type="gramStart"/>
            <w:r w:rsidRPr="00FB50F6">
              <w:rPr>
                <w:rFonts w:ascii="FrankRuehl" w:hAnsi="FrankRuehl" w:cs="FrankRuehl"/>
                <w:sz w:val="26"/>
                <w:szCs w:val="26"/>
              </w:rPr>
              <w:t>1)</w:t>
            </w:r>
            <w:r w:rsidRPr="00FB50F6">
              <w:rPr>
                <w:rFonts w:ascii="FrankRuehl" w:hAnsi="FrankRuehl" w:cs="FrankRuehl"/>
                <w:sz w:val="26"/>
                <w:szCs w:val="26"/>
                <w:rtl/>
              </w:rPr>
              <w:t>נבקש</w:t>
            </w:r>
            <w:proofErr w:type="gramEnd"/>
            <w:r w:rsidRPr="00FB50F6">
              <w:rPr>
                <w:rFonts w:ascii="FrankRuehl" w:hAnsi="FrankRuehl" w:cs="FrankRuehl"/>
                <w:sz w:val="26"/>
                <w:szCs w:val="26"/>
                <w:rtl/>
              </w:rPr>
              <w:t xml:space="preserve"> לקבוע ולהבהיר, כי כל צד יישא באחריות החלה עליו על פי דין, כך שעל אף האמור בכל מקום אחר, הספק (וכל מי מטעמו) יישא באחריות לנזק ישיר בלבד, ולא יישא באחריות לכל נזק עקיף, תוצאתי, מיוחד או עונשי שייגרם לרשות, או למי מטעמה או לצד שלישי כלשהו, לרבות אובדן הכנסה, אובדן נתונים, עלויות השבתה, הפסד רווח או פגיעה במוניטין. הספק לא יהיה אחראי לנזק שייגרמו כתוצאה מהוראה של הרשות.</w:t>
            </w:r>
          </w:p>
          <w:p w14:paraId="586E5BE1" w14:textId="77777777" w:rsidR="005642F8" w:rsidRPr="00FB50F6" w:rsidRDefault="005642F8" w:rsidP="00FB50F6">
            <w:pPr>
              <w:spacing w:before="60"/>
              <w:jc w:val="both"/>
              <w:rPr>
                <w:rFonts w:ascii="FrankRuehl" w:hAnsi="FrankRuehl" w:cs="FrankRuehl"/>
                <w:sz w:val="26"/>
                <w:szCs w:val="26"/>
                <w:rtl/>
              </w:rPr>
            </w:pPr>
            <w:r w:rsidRPr="00FB50F6">
              <w:rPr>
                <w:rFonts w:ascii="FrankRuehl" w:hAnsi="FrankRuehl" w:cs="FrankRuehl"/>
                <w:sz w:val="26"/>
                <w:szCs w:val="26"/>
                <w:rtl/>
              </w:rPr>
              <w:t>(2) נבקש להבהיר כי בכל מקרה, גבול אחריות הספק לשיפוי ולפיצוי בגין נזקים כלשהם, לא יעלה על תקרה כוללת ומצטברת של סך התמורה ששולמה לספק בפועל ב-12 החודשים הרצופים שקדמו למועד התגבשות עילת התביעה בגין הנזק כאמור לעיל. הגבלות האחריות כאמור תחולנה לגבי כל תביעה מכל סוג שהוא, תהא עילתה אשר תהא, בין חוזית, בין נזיקית ובין אחרת.</w:t>
            </w:r>
          </w:p>
        </w:tc>
        <w:tc>
          <w:tcPr>
            <w:tcW w:w="3261" w:type="dxa"/>
          </w:tcPr>
          <w:p w14:paraId="1CC7BE07" w14:textId="14DFA030" w:rsidR="007E63DE" w:rsidRPr="00FB50F6" w:rsidRDefault="00F97BCE" w:rsidP="00FB50F6">
            <w:pPr>
              <w:jc w:val="both"/>
              <w:rPr>
                <w:rFonts w:cs="FrankRuehl"/>
                <w:sz w:val="26"/>
                <w:szCs w:val="26"/>
                <w:rtl/>
              </w:rPr>
            </w:pPr>
            <w:r>
              <w:rPr>
                <w:rFonts w:cs="FrankRuehl" w:hint="cs"/>
                <w:sz w:val="26"/>
                <w:szCs w:val="26"/>
                <w:rtl/>
              </w:rPr>
              <w:t xml:space="preserve">1. </w:t>
            </w:r>
            <w:r w:rsidR="00747096" w:rsidRPr="00FB50F6">
              <w:rPr>
                <w:rFonts w:cs="FrankRuehl" w:hint="cs"/>
                <w:sz w:val="26"/>
                <w:szCs w:val="26"/>
                <w:rtl/>
              </w:rPr>
              <w:t xml:space="preserve">אין שינוי בתנאי המכרז. </w:t>
            </w:r>
          </w:p>
          <w:p w14:paraId="35D1CC9D" w14:textId="77777777" w:rsidR="007E63DE" w:rsidRPr="00FB50F6" w:rsidRDefault="007E63DE" w:rsidP="00FB50F6">
            <w:pPr>
              <w:jc w:val="both"/>
              <w:rPr>
                <w:rFonts w:cs="FrankRuehl"/>
                <w:sz w:val="26"/>
                <w:szCs w:val="26"/>
                <w:rtl/>
              </w:rPr>
            </w:pPr>
          </w:p>
          <w:p w14:paraId="4CA3741B" w14:textId="77777777" w:rsidR="007E63DE" w:rsidRPr="00FB50F6" w:rsidRDefault="007E63DE" w:rsidP="00FB50F6">
            <w:pPr>
              <w:jc w:val="both"/>
              <w:rPr>
                <w:rFonts w:cs="FrankRuehl"/>
                <w:sz w:val="26"/>
                <w:szCs w:val="26"/>
                <w:rtl/>
              </w:rPr>
            </w:pPr>
          </w:p>
          <w:p w14:paraId="35AA1E2E" w14:textId="77777777" w:rsidR="007E63DE" w:rsidRPr="00FB50F6" w:rsidRDefault="007E63DE" w:rsidP="00FB50F6">
            <w:pPr>
              <w:jc w:val="both"/>
              <w:rPr>
                <w:rFonts w:cs="FrankRuehl"/>
                <w:sz w:val="26"/>
                <w:szCs w:val="26"/>
                <w:rtl/>
              </w:rPr>
            </w:pPr>
          </w:p>
          <w:p w14:paraId="5A54938A" w14:textId="77777777" w:rsidR="007E63DE" w:rsidRPr="00FB50F6" w:rsidRDefault="007E63DE" w:rsidP="00FB50F6">
            <w:pPr>
              <w:jc w:val="both"/>
              <w:rPr>
                <w:rFonts w:cs="FrankRuehl"/>
                <w:sz w:val="26"/>
                <w:szCs w:val="26"/>
                <w:rtl/>
              </w:rPr>
            </w:pPr>
          </w:p>
          <w:p w14:paraId="79AD0440" w14:textId="77777777" w:rsidR="007E63DE" w:rsidRPr="00FB50F6" w:rsidRDefault="007E63DE" w:rsidP="00FB50F6">
            <w:pPr>
              <w:jc w:val="both"/>
              <w:rPr>
                <w:rFonts w:cs="FrankRuehl"/>
                <w:sz w:val="26"/>
                <w:szCs w:val="26"/>
                <w:rtl/>
              </w:rPr>
            </w:pPr>
          </w:p>
          <w:p w14:paraId="7548376D" w14:textId="78FBA601" w:rsidR="00747096" w:rsidRPr="00FB50F6" w:rsidRDefault="00F97BCE" w:rsidP="00FB50F6">
            <w:pPr>
              <w:jc w:val="both"/>
              <w:rPr>
                <w:rFonts w:cs="FrankRuehl"/>
                <w:sz w:val="26"/>
                <w:szCs w:val="26"/>
                <w:rtl/>
              </w:rPr>
            </w:pPr>
            <w:r>
              <w:rPr>
                <w:rFonts w:cs="FrankRuehl" w:hint="cs"/>
                <w:sz w:val="26"/>
                <w:szCs w:val="26"/>
                <w:rtl/>
              </w:rPr>
              <w:t xml:space="preserve">2. </w:t>
            </w:r>
            <w:r w:rsidR="00747096" w:rsidRPr="00FB50F6">
              <w:rPr>
                <w:rFonts w:cs="FrankRuehl" w:hint="cs"/>
                <w:sz w:val="26"/>
                <w:szCs w:val="26"/>
                <w:rtl/>
              </w:rPr>
              <w:t>אין שינוי בתנאי המכרז</w:t>
            </w:r>
          </w:p>
          <w:p w14:paraId="6E83513F" w14:textId="1F4C0F56" w:rsidR="005642F8" w:rsidRPr="00FB50F6" w:rsidRDefault="005642F8" w:rsidP="00FB50F6">
            <w:pPr>
              <w:jc w:val="both"/>
              <w:rPr>
                <w:rFonts w:cs="FrankRuehl"/>
                <w:sz w:val="26"/>
                <w:szCs w:val="26"/>
                <w:rtl/>
              </w:rPr>
            </w:pPr>
          </w:p>
        </w:tc>
      </w:tr>
      <w:tr w:rsidR="005642F8" w:rsidRPr="00FB50F6" w14:paraId="31FE2D49" w14:textId="77777777" w:rsidTr="006A0285">
        <w:tc>
          <w:tcPr>
            <w:tcW w:w="900" w:type="dxa"/>
          </w:tcPr>
          <w:p w14:paraId="6D32B21E" w14:textId="77777777" w:rsidR="005642F8" w:rsidRPr="00FB50F6" w:rsidRDefault="005642F8" w:rsidP="00FB50F6">
            <w:pPr>
              <w:jc w:val="both"/>
              <w:rPr>
                <w:rFonts w:cs="FrankRuehl"/>
                <w:sz w:val="26"/>
                <w:szCs w:val="26"/>
                <w:rtl/>
              </w:rPr>
            </w:pPr>
            <w:r w:rsidRPr="00FB50F6">
              <w:rPr>
                <w:rFonts w:cs="FrankRuehl" w:hint="cs"/>
                <w:sz w:val="26"/>
                <w:szCs w:val="26"/>
                <w:rtl/>
              </w:rPr>
              <w:t>51.</w:t>
            </w:r>
          </w:p>
        </w:tc>
        <w:tc>
          <w:tcPr>
            <w:tcW w:w="893" w:type="dxa"/>
          </w:tcPr>
          <w:p w14:paraId="4CE82295" w14:textId="77777777" w:rsidR="005642F8" w:rsidRPr="00FB50F6" w:rsidRDefault="005642F8" w:rsidP="00FB50F6">
            <w:pPr>
              <w:jc w:val="both"/>
              <w:rPr>
                <w:rFonts w:cs="FrankRuehl"/>
                <w:sz w:val="26"/>
                <w:szCs w:val="26"/>
                <w:rtl/>
              </w:rPr>
            </w:pPr>
            <w:r w:rsidRPr="00FB50F6">
              <w:rPr>
                <w:rFonts w:cs="FrankRuehl" w:hint="cs"/>
                <w:sz w:val="26"/>
                <w:szCs w:val="26"/>
                <w:rtl/>
              </w:rPr>
              <w:t>נספח י"ב</w:t>
            </w:r>
          </w:p>
        </w:tc>
        <w:tc>
          <w:tcPr>
            <w:tcW w:w="1276" w:type="dxa"/>
          </w:tcPr>
          <w:p w14:paraId="0083875F" w14:textId="77777777" w:rsidR="005642F8" w:rsidRPr="00FB50F6" w:rsidRDefault="005642F8" w:rsidP="00FB50F6">
            <w:pPr>
              <w:jc w:val="both"/>
              <w:rPr>
                <w:rFonts w:cs="FrankRuehl"/>
                <w:sz w:val="26"/>
                <w:szCs w:val="26"/>
                <w:rtl/>
              </w:rPr>
            </w:pPr>
            <w:r w:rsidRPr="00FB50F6">
              <w:rPr>
                <w:rFonts w:cs="FrankRuehl" w:hint="cs"/>
                <w:sz w:val="26"/>
                <w:szCs w:val="26"/>
                <w:rtl/>
              </w:rPr>
              <w:t>17א'</w:t>
            </w:r>
          </w:p>
        </w:tc>
        <w:tc>
          <w:tcPr>
            <w:tcW w:w="4110" w:type="dxa"/>
          </w:tcPr>
          <w:p w14:paraId="50ED07CD" w14:textId="77777777" w:rsidR="005642F8" w:rsidRPr="00FB50F6" w:rsidRDefault="005642F8" w:rsidP="00FB50F6">
            <w:pPr>
              <w:spacing w:before="60"/>
              <w:jc w:val="both"/>
              <w:rPr>
                <w:rFonts w:ascii="FrankRuehl" w:hAnsi="FrankRuehl" w:cs="FrankRuehl"/>
                <w:sz w:val="26"/>
                <w:szCs w:val="26"/>
              </w:rPr>
            </w:pPr>
            <w:r w:rsidRPr="00FB50F6">
              <w:rPr>
                <w:rFonts w:ascii="FrankRuehl" w:hAnsi="FrankRuehl" w:cs="FrankRuehl"/>
                <w:sz w:val="26"/>
                <w:szCs w:val="26"/>
                <w:rtl/>
              </w:rPr>
              <w:t>בשורה הראשונה, לאחר המילה "באחריות" נבקש להוסיף את המילים "על פי דין".</w:t>
            </w:r>
          </w:p>
        </w:tc>
        <w:tc>
          <w:tcPr>
            <w:tcW w:w="3261" w:type="dxa"/>
          </w:tcPr>
          <w:p w14:paraId="30511778" w14:textId="77777777" w:rsidR="005642F8" w:rsidRPr="00FB50F6" w:rsidRDefault="00747096" w:rsidP="00FB50F6">
            <w:pPr>
              <w:jc w:val="both"/>
              <w:rPr>
                <w:rFonts w:cs="FrankRuehl"/>
                <w:sz w:val="26"/>
                <w:szCs w:val="26"/>
                <w:rtl/>
              </w:rPr>
            </w:pPr>
            <w:r w:rsidRPr="00FB50F6">
              <w:rPr>
                <w:rFonts w:cs="FrankRuehl" w:hint="cs"/>
                <w:sz w:val="26"/>
                <w:szCs w:val="26"/>
                <w:rtl/>
              </w:rPr>
              <w:t>אין שינוי בתנאי המכרז</w:t>
            </w:r>
          </w:p>
        </w:tc>
      </w:tr>
      <w:tr w:rsidR="005642F8" w:rsidRPr="00FB50F6" w14:paraId="3075D528" w14:textId="77777777" w:rsidTr="006A0285">
        <w:tc>
          <w:tcPr>
            <w:tcW w:w="900" w:type="dxa"/>
          </w:tcPr>
          <w:p w14:paraId="7F1C296D" w14:textId="77777777" w:rsidR="005642F8" w:rsidRPr="00FB50F6" w:rsidRDefault="005642F8" w:rsidP="00FB50F6">
            <w:pPr>
              <w:jc w:val="both"/>
              <w:rPr>
                <w:rFonts w:cs="FrankRuehl"/>
                <w:sz w:val="26"/>
                <w:szCs w:val="26"/>
                <w:rtl/>
              </w:rPr>
            </w:pPr>
            <w:r w:rsidRPr="00FB50F6">
              <w:rPr>
                <w:rFonts w:cs="FrankRuehl" w:hint="cs"/>
                <w:sz w:val="26"/>
                <w:szCs w:val="26"/>
                <w:rtl/>
              </w:rPr>
              <w:t>52.</w:t>
            </w:r>
          </w:p>
        </w:tc>
        <w:tc>
          <w:tcPr>
            <w:tcW w:w="893" w:type="dxa"/>
          </w:tcPr>
          <w:p w14:paraId="766E279E" w14:textId="77777777" w:rsidR="005642F8" w:rsidRPr="00FB50F6" w:rsidRDefault="005642F8" w:rsidP="00FB50F6">
            <w:pPr>
              <w:jc w:val="both"/>
              <w:rPr>
                <w:rFonts w:cs="FrankRuehl"/>
                <w:sz w:val="26"/>
                <w:szCs w:val="26"/>
                <w:rtl/>
              </w:rPr>
            </w:pPr>
            <w:r w:rsidRPr="00FB50F6">
              <w:rPr>
                <w:rFonts w:cs="FrankRuehl" w:hint="cs"/>
                <w:sz w:val="26"/>
                <w:szCs w:val="26"/>
                <w:rtl/>
              </w:rPr>
              <w:t>נספח י"ב</w:t>
            </w:r>
          </w:p>
        </w:tc>
        <w:tc>
          <w:tcPr>
            <w:tcW w:w="1276" w:type="dxa"/>
          </w:tcPr>
          <w:p w14:paraId="7AF2BD53" w14:textId="77777777" w:rsidR="005642F8" w:rsidRPr="00FB50F6" w:rsidRDefault="005642F8" w:rsidP="00FB50F6">
            <w:pPr>
              <w:jc w:val="both"/>
              <w:rPr>
                <w:rFonts w:cs="FrankRuehl"/>
                <w:sz w:val="26"/>
                <w:szCs w:val="26"/>
                <w:rtl/>
              </w:rPr>
            </w:pPr>
            <w:r w:rsidRPr="00FB50F6">
              <w:rPr>
                <w:rFonts w:cs="FrankRuehl" w:hint="cs"/>
                <w:sz w:val="26"/>
                <w:szCs w:val="26"/>
                <w:rtl/>
              </w:rPr>
              <w:t>17ג'</w:t>
            </w:r>
          </w:p>
        </w:tc>
        <w:tc>
          <w:tcPr>
            <w:tcW w:w="4110" w:type="dxa"/>
          </w:tcPr>
          <w:p w14:paraId="4D560CC4" w14:textId="77777777" w:rsidR="005642F8" w:rsidRPr="00FB50F6" w:rsidRDefault="005642F8" w:rsidP="00FB50F6">
            <w:pPr>
              <w:jc w:val="both"/>
              <w:rPr>
                <w:rFonts w:ascii="FrankRuehl" w:hAnsi="FrankRuehl" w:cs="FrankRuehl"/>
                <w:sz w:val="26"/>
                <w:szCs w:val="26"/>
                <w:rtl/>
              </w:rPr>
            </w:pPr>
            <w:r w:rsidRPr="00FB50F6">
              <w:rPr>
                <w:rFonts w:ascii="FrankRuehl" w:hAnsi="FrankRuehl" w:cs="FrankRuehl"/>
                <w:sz w:val="26"/>
                <w:szCs w:val="26"/>
                <w:rtl/>
              </w:rPr>
              <w:t xml:space="preserve">(1) נבקש כי השיפוי לפי הסעיפים יהיה כפוף למתן פס"ד חלוט של ערכאה שיפוטית מוסמכת, </w:t>
            </w:r>
            <w:r w:rsidRPr="00FB50F6">
              <w:rPr>
                <w:rFonts w:ascii="FrankRuehl" w:hAnsi="FrankRuehl" w:cs="FrankRuehl"/>
                <w:sz w:val="26"/>
                <w:szCs w:val="26"/>
                <w:rtl/>
              </w:rPr>
              <w:lastRenderedPageBreak/>
              <w:t>ולא מידע עם קבלת הודעה על כך מאת הרשות, וכן בכפוף לכך שהרשות לא התפשרה בכל תביעה או דרישה כאמור ללא קבלת הסכמת הספק לכך מראש ובכתב.</w:t>
            </w:r>
          </w:p>
          <w:p w14:paraId="79349F87" w14:textId="77777777" w:rsidR="005642F8" w:rsidRPr="00FB50F6" w:rsidRDefault="005642F8" w:rsidP="00FB50F6">
            <w:pPr>
              <w:jc w:val="both"/>
              <w:rPr>
                <w:rFonts w:ascii="FrankRuehl" w:hAnsi="FrankRuehl" w:cs="FrankRuehl"/>
                <w:sz w:val="26"/>
                <w:szCs w:val="26"/>
                <w:rtl/>
              </w:rPr>
            </w:pPr>
            <w:r w:rsidRPr="00FB50F6">
              <w:rPr>
                <w:rFonts w:ascii="FrankRuehl" w:hAnsi="FrankRuehl" w:cs="FrankRuehl"/>
                <w:sz w:val="26"/>
                <w:szCs w:val="26"/>
                <w:rtl/>
              </w:rPr>
              <w:t>האמור רלוונטי גם לסעיף 20.ו.</w:t>
            </w:r>
          </w:p>
          <w:p w14:paraId="72D9068F" w14:textId="77777777" w:rsidR="005642F8" w:rsidRPr="00FB50F6" w:rsidRDefault="005642F8" w:rsidP="00FB50F6">
            <w:pPr>
              <w:jc w:val="both"/>
              <w:rPr>
                <w:rFonts w:ascii="FrankRuehl" w:hAnsi="FrankRuehl" w:cs="FrankRuehl"/>
                <w:sz w:val="26"/>
                <w:szCs w:val="26"/>
                <w:rtl/>
              </w:rPr>
            </w:pPr>
            <w:r w:rsidRPr="00FB50F6">
              <w:rPr>
                <w:rFonts w:ascii="FrankRuehl" w:hAnsi="FrankRuehl" w:cs="FrankRuehl"/>
                <w:sz w:val="26"/>
                <w:szCs w:val="26"/>
                <w:rtl/>
              </w:rPr>
              <w:t>על כן,</w:t>
            </w:r>
            <w:r w:rsidRPr="00FB50F6">
              <w:rPr>
                <w:rFonts w:ascii="FrankRuehl" w:hAnsi="FrankRuehl" w:cs="FrankRuehl"/>
                <w:sz w:val="26"/>
                <w:szCs w:val="26"/>
              </w:rPr>
              <w:t xml:space="preserve"> </w:t>
            </w:r>
            <w:r w:rsidRPr="00FB50F6">
              <w:rPr>
                <w:rFonts w:ascii="FrankRuehl" w:hAnsi="FrankRuehl" w:cs="FrankRuehl"/>
                <w:sz w:val="26"/>
                <w:szCs w:val="26"/>
                <w:rtl/>
              </w:rPr>
              <w:t>בשורה השנייה, יש למחוק את המילים "מיד עם קבלת הודעה על כך מאת הרשות", ונבקש שיירשם "בכפוף לקבלת פס"ד חלוט שביצועו לא עוכב המורה כך</w:t>
            </w:r>
            <w:r w:rsidRPr="00FB50F6">
              <w:rPr>
                <w:rFonts w:ascii="FrankRuehl" w:hAnsi="FrankRuehl" w:cs="FrankRuehl"/>
                <w:sz w:val="26"/>
                <w:szCs w:val="26"/>
              </w:rPr>
              <w:t>".</w:t>
            </w:r>
          </w:p>
          <w:p w14:paraId="0ADD9A5B" w14:textId="77777777" w:rsidR="005642F8" w:rsidRPr="00FB50F6" w:rsidRDefault="005642F8" w:rsidP="00FB50F6">
            <w:pPr>
              <w:jc w:val="both"/>
              <w:rPr>
                <w:rFonts w:ascii="FrankRuehl" w:hAnsi="FrankRuehl" w:cs="FrankRuehl"/>
                <w:sz w:val="26"/>
                <w:szCs w:val="26"/>
                <w:rtl/>
              </w:rPr>
            </w:pPr>
            <w:r w:rsidRPr="00FB50F6">
              <w:rPr>
                <w:rFonts w:ascii="FrankRuehl" w:hAnsi="FrankRuehl" w:cs="FrankRuehl"/>
                <w:sz w:val="26"/>
                <w:szCs w:val="26"/>
                <w:rtl/>
              </w:rPr>
              <w:t>(2) בשורה השלישית, יש להוסיף לאחר המילה "לספק" את המילה "מיד</w:t>
            </w:r>
            <w:r w:rsidRPr="00FB50F6">
              <w:rPr>
                <w:rFonts w:ascii="FrankRuehl" w:hAnsi="FrankRuehl" w:cs="FrankRuehl"/>
                <w:sz w:val="26"/>
                <w:szCs w:val="26"/>
              </w:rPr>
              <w:t>".</w:t>
            </w:r>
          </w:p>
          <w:p w14:paraId="72775904" w14:textId="43F50C0A" w:rsidR="005642F8" w:rsidRPr="00FB50F6" w:rsidRDefault="005642F8" w:rsidP="00FB50F6">
            <w:pPr>
              <w:spacing w:before="60"/>
              <w:jc w:val="both"/>
              <w:rPr>
                <w:rFonts w:ascii="FrankRuehl" w:hAnsi="FrankRuehl" w:cs="FrankRuehl"/>
                <w:sz w:val="26"/>
                <w:szCs w:val="26"/>
                <w:rtl/>
              </w:rPr>
            </w:pPr>
            <w:r w:rsidRPr="00FB50F6">
              <w:rPr>
                <w:rFonts w:ascii="FrankRuehl" w:hAnsi="FrankRuehl" w:cs="FrankRuehl"/>
                <w:sz w:val="26"/>
                <w:szCs w:val="26"/>
                <w:rtl/>
              </w:rPr>
              <w:t>(3) בשורה הרביעית, יש למחוק את המילים "באופן סביר".</w:t>
            </w:r>
            <w:r w:rsidR="00641AE6" w:rsidRPr="00FB50F6">
              <w:rPr>
                <w:rFonts w:ascii="FrankRuehl" w:hAnsi="FrankRuehl" w:cs="FrankRuehl" w:hint="cs"/>
                <w:sz w:val="26"/>
                <w:szCs w:val="26"/>
                <w:rtl/>
              </w:rPr>
              <w:t xml:space="preserve">- </w:t>
            </w:r>
          </w:p>
        </w:tc>
        <w:tc>
          <w:tcPr>
            <w:tcW w:w="3261" w:type="dxa"/>
          </w:tcPr>
          <w:p w14:paraId="679EE4FD" w14:textId="2ADBC582" w:rsidR="005642F8" w:rsidRPr="00FB50F6" w:rsidRDefault="004E6E74" w:rsidP="00FB50F6">
            <w:pPr>
              <w:jc w:val="both"/>
              <w:rPr>
                <w:rFonts w:cs="FrankRuehl"/>
                <w:sz w:val="26"/>
                <w:szCs w:val="26"/>
                <w:rtl/>
              </w:rPr>
            </w:pPr>
            <w:r w:rsidRPr="00FB50F6">
              <w:rPr>
                <w:rFonts w:cs="FrankRuehl" w:hint="cs"/>
                <w:sz w:val="26"/>
                <w:szCs w:val="26"/>
                <w:rtl/>
              </w:rPr>
              <w:lastRenderedPageBreak/>
              <w:t xml:space="preserve">1. </w:t>
            </w:r>
            <w:r w:rsidR="00747096" w:rsidRPr="00FB50F6">
              <w:rPr>
                <w:rFonts w:cs="FrankRuehl" w:hint="cs"/>
                <w:sz w:val="26"/>
                <w:szCs w:val="26"/>
                <w:rtl/>
              </w:rPr>
              <w:t>אין שינוי בתנאי המכרז</w:t>
            </w:r>
          </w:p>
          <w:p w14:paraId="55C3A589" w14:textId="77777777" w:rsidR="004E6E74" w:rsidRPr="00FB50F6" w:rsidRDefault="004E6E74" w:rsidP="00FB50F6">
            <w:pPr>
              <w:jc w:val="both"/>
              <w:rPr>
                <w:rFonts w:cs="FrankRuehl"/>
                <w:sz w:val="26"/>
                <w:szCs w:val="26"/>
                <w:rtl/>
              </w:rPr>
            </w:pPr>
          </w:p>
          <w:p w14:paraId="4DB25AA0" w14:textId="77777777" w:rsidR="004E6E74" w:rsidRPr="00FB50F6" w:rsidRDefault="004E6E74" w:rsidP="00FB50F6">
            <w:pPr>
              <w:jc w:val="both"/>
              <w:rPr>
                <w:rFonts w:cs="FrankRuehl"/>
                <w:sz w:val="26"/>
                <w:szCs w:val="26"/>
                <w:rtl/>
              </w:rPr>
            </w:pPr>
          </w:p>
          <w:p w14:paraId="4E4B8E81" w14:textId="77777777" w:rsidR="004E6E74" w:rsidRPr="00FB50F6" w:rsidRDefault="004E6E74" w:rsidP="00FB50F6">
            <w:pPr>
              <w:jc w:val="both"/>
              <w:rPr>
                <w:rFonts w:cs="FrankRuehl"/>
                <w:sz w:val="26"/>
                <w:szCs w:val="26"/>
                <w:rtl/>
              </w:rPr>
            </w:pPr>
          </w:p>
          <w:p w14:paraId="43A6D7A9" w14:textId="77777777" w:rsidR="004E6E74" w:rsidRPr="00FB50F6" w:rsidRDefault="004E6E74" w:rsidP="00FB50F6">
            <w:pPr>
              <w:jc w:val="both"/>
              <w:rPr>
                <w:rFonts w:cs="FrankRuehl"/>
                <w:sz w:val="26"/>
                <w:szCs w:val="26"/>
                <w:rtl/>
              </w:rPr>
            </w:pPr>
          </w:p>
          <w:p w14:paraId="72AC3E57" w14:textId="77777777" w:rsidR="004E6E74" w:rsidRPr="00FB50F6" w:rsidRDefault="004E6E74" w:rsidP="00FB50F6">
            <w:pPr>
              <w:jc w:val="both"/>
              <w:rPr>
                <w:rFonts w:cs="FrankRuehl"/>
                <w:sz w:val="26"/>
                <w:szCs w:val="26"/>
                <w:rtl/>
              </w:rPr>
            </w:pPr>
          </w:p>
          <w:p w14:paraId="472932C2" w14:textId="62110BCF" w:rsidR="004E6E74" w:rsidRDefault="004E6E74" w:rsidP="00FB50F6">
            <w:pPr>
              <w:jc w:val="both"/>
              <w:rPr>
                <w:rFonts w:cs="FrankRuehl"/>
                <w:sz w:val="26"/>
                <w:szCs w:val="26"/>
                <w:rtl/>
              </w:rPr>
            </w:pPr>
          </w:p>
          <w:p w14:paraId="42FEE1C9" w14:textId="77777777" w:rsidR="00F97BCE" w:rsidRPr="00FB50F6" w:rsidRDefault="00F97BCE" w:rsidP="00FB50F6">
            <w:pPr>
              <w:jc w:val="both"/>
              <w:rPr>
                <w:rFonts w:cs="FrankRuehl"/>
                <w:sz w:val="26"/>
                <w:szCs w:val="26"/>
                <w:rtl/>
              </w:rPr>
            </w:pPr>
          </w:p>
          <w:p w14:paraId="128D054F" w14:textId="77777777" w:rsidR="004E6E74" w:rsidRPr="00FB50F6" w:rsidRDefault="004E6E74" w:rsidP="00FB50F6">
            <w:pPr>
              <w:jc w:val="both"/>
              <w:rPr>
                <w:rFonts w:cs="FrankRuehl"/>
                <w:sz w:val="26"/>
                <w:szCs w:val="26"/>
                <w:rtl/>
              </w:rPr>
            </w:pPr>
            <w:r w:rsidRPr="00FB50F6">
              <w:rPr>
                <w:rFonts w:cs="FrankRuehl" w:hint="cs"/>
                <w:sz w:val="26"/>
                <w:szCs w:val="26"/>
                <w:rtl/>
              </w:rPr>
              <w:t>2. אין שינוי בתנאי המכרז</w:t>
            </w:r>
          </w:p>
          <w:p w14:paraId="0313FA4C" w14:textId="77777777" w:rsidR="004E6E74" w:rsidRPr="00FB50F6" w:rsidRDefault="004E6E74" w:rsidP="00FB50F6">
            <w:pPr>
              <w:jc w:val="both"/>
              <w:rPr>
                <w:rFonts w:cs="FrankRuehl"/>
                <w:sz w:val="26"/>
                <w:szCs w:val="26"/>
                <w:rtl/>
              </w:rPr>
            </w:pPr>
            <w:r w:rsidRPr="00FB50F6">
              <w:rPr>
                <w:rFonts w:cs="FrankRuehl" w:hint="cs"/>
                <w:sz w:val="26"/>
                <w:szCs w:val="26"/>
                <w:rtl/>
              </w:rPr>
              <w:t>3. אין שינוי בתנאי המכרז</w:t>
            </w:r>
          </w:p>
        </w:tc>
      </w:tr>
      <w:tr w:rsidR="005642F8" w:rsidRPr="00FB50F6" w14:paraId="64794897" w14:textId="77777777" w:rsidTr="006A0285">
        <w:tc>
          <w:tcPr>
            <w:tcW w:w="900" w:type="dxa"/>
          </w:tcPr>
          <w:p w14:paraId="337F2511" w14:textId="77777777" w:rsidR="005642F8" w:rsidRPr="00FB50F6" w:rsidRDefault="005642F8" w:rsidP="00FB50F6">
            <w:pPr>
              <w:jc w:val="both"/>
              <w:rPr>
                <w:rFonts w:cs="FrankRuehl"/>
                <w:sz w:val="26"/>
                <w:szCs w:val="26"/>
                <w:rtl/>
              </w:rPr>
            </w:pPr>
            <w:r w:rsidRPr="00FB50F6">
              <w:rPr>
                <w:rFonts w:cs="FrankRuehl" w:hint="cs"/>
                <w:sz w:val="26"/>
                <w:szCs w:val="26"/>
                <w:rtl/>
              </w:rPr>
              <w:lastRenderedPageBreak/>
              <w:t>53.</w:t>
            </w:r>
          </w:p>
        </w:tc>
        <w:tc>
          <w:tcPr>
            <w:tcW w:w="893" w:type="dxa"/>
          </w:tcPr>
          <w:p w14:paraId="2FBDDD3C" w14:textId="77777777" w:rsidR="005642F8" w:rsidRPr="00FB50F6" w:rsidRDefault="005642F8" w:rsidP="00FB50F6">
            <w:pPr>
              <w:jc w:val="both"/>
              <w:rPr>
                <w:rFonts w:cs="FrankRuehl"/>
                <w:sz w:val="26"/>
                <w:szCs w:val="26"/>
                <w:rtl/>
              </w:rPr>
            </w:pPr>
            <w:r w:rsidRPr="00FB50F6">
              <w:rPr>
                <w:rFonts w:cs="FrankRuehl" w:hint="cs"/>
                <w:sz w:val="26"/>
                <w:szCs w:val="26"/>
                <w:rtl/>
              </w:rPr>
              <w:t>נספח י"ב</w:t>
            </w:r>
          </w:p>
        </w:tc>
        <w:tc>
          <w:tcPr>
            <w:tcW w:w="1276" w:type="dxa"/>
          </w:tcPr>
          <w:p w14:paraId="21DD1B65" w14:textId="77777777" w:rsidR="005642F8" w:rsidRPr="00FB50F6" w:rsidRDefault="005642F8" w:rsidP="00FB50F6">
            <w:pPr>
              <w:jc w:val="both"/>
              <w:rPr>
                <w:rFonts w:cs="FrankRuehl"/>
                <w:sz w:val="26"/>
                <w:szCs w:val="26"/>
                <w:rtl/>
              </w:rPr>
            </w:pPr>
            <w:r w:rsidRPr="00FB50F6">
              <w:rPr>
                <w:rFonts w:cs="FrankRuehl" w:hint="cs"/>
                <w:sz w:val="26"/>
                <w:szCs w:val="26"/>
                <w:rtl/>
              </w:rPr>
              <w:t>17ד'</w:t>
            </w:r>
          </w:p>
        </w:tc>
        <w:tc>
          <w:tcPr>
            <w:tcW w:w="4110" w:type="dxa"/>
          </w:tcPr>
          <w:p w14:paraId="3A70A7F1" w14:textId="77777777" w:rsidR="005642F8" w:rsidRPr="00FB50F6" w:rsidRDefault="005642F8" w:rsidP="00FB50F6">
            <w:pPr>
              <w:jc w:val="both"/>
              <w:rPr>
                <w:rFonts w:ascii="FrankRuehl" w:hAnsi="FrankRuehl" w:cs="FrankRuehl"/>
                <w:sz w:val="26"/>
                <w:szCs w:val="26"/>
                <w:rtl/>
              </w:rPr>
            </w:pPr>
            <w:r w:rsidRPr="00FB50F6">
              <w:rPr>
                <w:rFonts w:ascii="FrankRuehl" w:hAnsi="FrankRuehl" w:cs="FrankRuehl"/>
                <w:sz w:val="26"/>
                <w:szCs w:val="26"/>
                <w:rtl/>
              </w:rPr>
              <w:t>נבקש למחוק את הסעיף.</w:t>
            </w:r>
          </w:p>
        </w:tc>
        <w:tc>
          <w:tcPr>
            <w:tcW w:w="3261" w:type="dxa"/>
          </w:tcPr>
          <w:p w14:paraId="0EE78F83" w14:textId="4C34D8F4" w:rsidR="005642F8" w:rsidRPr="00FB50F6" w:rsidRDefault="00747096" w:rsidP="00FB50F6">
            <w:pPr>
              <w:jc w:val="both"/>
              <w:rPr>
                <w:rFonts w:cs="FrankRuehl"/>
                <w:sz w:val="26"/>
                <w:szCs w:val="26"/>
                <w:rtl/>
              </w:rPr>
            </w:pPr>
            <w:r w:rsidRPr="00FB50F6">
              <w:rPr>
                <w:rFonts w:cs="FrankRuehl" w:hint="cs"/>
                <w:sz w:val="26"/>
                <w:szCs w:val="26"/>
                <w:rtl/>
              </w:rPr>
              <w:t>אין שינוי בתנאי המכרז</w:t>
            </w:r>
          </w:p>
        </w:tc>
      </w:tr>
      <w:tr w:rsidR="00641AE6" w:rsidRPr="00FB50F6" w14:paraId="609F22FC" w14:textId="77777777" w:rsidTr="006A0285">
        <w:tc>
          <w:tcPr>
            <w:tcW w:w="900" w:type="dxa"/>
          </w:tcPr>
          <w:p w14:paraId="1BE2A4F2" w14:textId="77777777" w:rsidR="00641AE6" w:rsidRPr="00FB50F6" w:rsidRDefault="00641AE6" w:rsidP="00FB50F6">
            <w:pPr>
              <w:jc w:val="both"/>
              <w:rPr>
                <w:rFonts w:cs="FrankRuehl"/>
                <w:sz w:val="26"/>
                <w:szCs w:val="26"/>
                <w:rtl/>
              </w:rPr>
            </w:pPr>
            <w:r w:rsidRPr="00FB50F6">
              <w:rPr>
                <w:rFonts w:cs="FrankRuehl" w:hint="cs"/>
                <w:sz w:val="26"/>
                <w:szCs w:val="26"/>
                <w:rtl/>
              </w:rPr>
              <w:t>54.</w:t>
            </w:r>
          </w:p>
        </w:tc>
        <w:tc>
          <w:tcPr>
            <w:tcW w:w="893" w:type="dxa"/>
          </w:tcPr>
          <w:p w14:paraId="60DE9474" w14:textId="77777777" w:rsidR="00641AE6" w:rsidRPr="00FB50F6" w:rsidRDefault="00641AE6" w:rsidP="00FB50F6">
            <w:pPr>
              <w:jc w:val="both"/>
              <w:rPr>
                <w:rFonts w:cs="FrankRuehl"/>
                <w:sz w:val="26"/>
                <w:szCs w:val="26"/>
                <w:rtl/>
              </w:rPr>
            </w:pPr>
            <w:r w:rsidRPr="00FB50F6">
              <w:rPr>
                <w:rFonts w:cs="FrankRuehl" w:hint="cs"/>
                <w:sz w:val="26"/>
                <w:szCs w:val="26"/>
                <w:rtl/>
              </w:rPr>
              <w:t>נספח י"ב</w:t>
            </w:r>
          </w:p>
        </w:tc>
        <w:tc>
          <w:tcPr>
            <w:tcW w:w="1276" w:type="dxa"/>
          </w:tcPr>
          <w:p w14:paraId="55F21D5A" w14:textId="77777777" w:rsidR="00641AE6" w:rsidRPr="00FB50F6" w:rsidRDefault="00641AE6" w:rsidP="00FB50F6">
            <w:pPr>
              <w:jc w:val="both"/>
              <w:rPr>
                <w:rFonts w:cs="FrankRuehl"/>
                <w:sz w:val="26"/>
                <w:szCs w:val="26"/>
                <w:rtl/>
              </w:rPr>
            </w:pPr>
            <w:r w:rsidRPr="00FB50F6">
              <w:rPr>
                <w:rFonts w:cs="FrankRuehl" w:hint="cs"/>
                <w:sz w:val="26"/>
                <w:szCs w:val="26"/>
                <w:rtl/>
              </w:rPr>
              <w:t>17ה'</w:t>
            </w:r>
          </w:p>
        </w:tc>
        <w:tc>
          <w:tcPr>
            <w:tcW w:w="4110" w:type="dxa"/>
          </w:tcPr>
          <w:p w14:paraId="445CDF29" w14:textId="77777777" w:rsidR="00641AE6" w:rsidRPr="00FB50F6" w:rsidRDefault="00641AE6" w:rsidP="00FB50F6">
            <w:pPr>
              <w:jc w:val="both"/>
              <w:rPr>
                <w:rFonts w:ascii="FrankRuehl" w:hAnsi="FrankRuehl" w:cs="FrankRuehl"/>
                <w:sz w:val="26"/>
                <w:szCs w:val="26"/>
                <w:rtl/>
              </w:rPr>
            </w:pPr>
            <w:r w:rsidRPr="00FB50F6">
              <w:rPr>
                <w:rFonts w:ascii="FrankRuehl" w:hAnsi="FrankRuehl" w:cs="FrankRuehl"/>
                <w:sz w:val="26"/>
                <w:szCs w:val="26"/>
                <w:rtl/>
              </w:rPr>
              <w:t>נבקש למחוק את הסעיף.</w:t>
            </w:r>
          </w:p>
        </w:tc>
        <w:tc>
          <w:tcPr>
            <w:tcW w:w="3261" w:type="dxa"/>
          </w:tcPr>
          <w:p w14:paraId="39E9FD17" w14:textId="2273E27B" w:rsidR="00641AE6" w:rsidRPr="00FB50F6" w:rsidRDefault="00747096" w:rsidP="00FB50F6">
            <w:pPr>
              <w:jc w:val="both"/>
              <w:rPr>
                <w:rFonts w:cs="FrankRuehl"/>
                <w:sz w:val="26"/>
                <w:szCs w:val="26"/>
                <w:rtl/>
              </w:rPr>
            </w:pPr>
            <w:r w:rsidRPr="00FB50F6">
              <w:rPr>
                <w:rFonts w:cs="FrankRuehl" w:hint="cs"/>
                <w:sz w:val="26"/>
                <w:szCs w:val="26"/>
                <w:rtl/>
              </w:rPr>
              <w:t>אין שינוי בתנאי המכרז</w:t>
            </w:r>
          </w:p>
        </w:tc>
      </w:tr>
      <w:tr w:rsidR="00641AE6" w:rsidRPr="00FB50F6" w14:paraId="1CDF7499" w14:textId="77777777" w:rsidTr="006A0285">
        <w:tc>
          <w:tcPr>
            <w:tcW w:w="900" w:type="dxa"/>
          </w:tcPr>
          <w:p w14:paraId="540E1043" w14:textId="77777777" w:rsidR="00641AE6" w:rsidRPr="00FB50F6" w:rsidRDefault="00641AE6" w:rsidP="00FB50F6">
            <w:pPr>
              <w:jc w:val="both"/>
              <w:rPr>
                <w:rFonts w:cs="FrankRuehl"/>
                <w:sz w:val="26"/>
                <w:szCs w:val="26"/>
                <w:rtl/>
              </w:rPr>
            </w:pPr>
            <w:r w:rsidRPr="00FB50F6">
              <w:rPr>
                <w:rFonts w:cs="FrankRuehl" w:hint="cs"/>
                <w:sz w:val="26"/>
                <w:szCs w:val="26"/>
                <w:rtl/>
              </w:rPr>
              <w:t>55.</w:t>
            </w:r>
          </w:p>
        </w:tc>
        <w:tc>
          <w:tcPr>
            <w:tcW w:w="893" w:type="dxa"/>
          </w:tcPr>
          <w:p w14:paraId="3A92B7B3" w14:textId="77777777" w:rsidR="00641AE6" w:rsidRPr="00FB50F6" w:rsidRDefault="00641AE6" w:rsidP="00FB50F6">
            <w:pPr>
              <w:jc w:val="both"/>
              <w:rPr>
                <w:rFonts w:cs="FrankRuehl"/>
                <w:sz w:val="26"/>
                <w:szCs w:val="26"/>
                <w:rtl/>
              </w:rPr>
            </w:pPr>
            <w:r w:rsidRPr="00FB50F6">
              <w:rPr>
                <w:rFonts w:cs="FrankRuehl" w:hint="cs"/>
                <w:sz w:val="26"/>
                <w:szCs w:val="26"/>
                <w:rtl/>
              </w:rPr>
              <w:t>נספח י"ב</w:t>
            </w:r>
          </w:p>
        </w:tc>
        <w:tc>
          <w:tcPr>
            <w:tcW w:w="1276" w:type="dxa"/>
          </w:tcPr>
          <w:p w14:paraId="299E344E" w14:textId="77777777" w:rsidR="00641AE6" w:rsidRPr="00FB50F6" w:rsidRDefault="00641AE6" w:rsidP="00FB50F6">
            <w:pPr>
              <w:jc w:val="both"/>
              <w:rPr>
                <w:rFonts w:cs="FrankRuehl"/>
                <w:sz w:val="26"/>
                <w:szCs w:val="26"/>
                <w:rtl/>
              </w:rPr>
            </w:pPr>
            <w:r w:rsidRPr="00FB50F6">
              <w:rPr>
                <w:rFonts w:cs="FrankRuehl" w:hint="cs"/>
                <w:sz w:val="26"/>
                <w:szCs w:val="26"/>
                <w:rtl/>
              </w:rPr>
              <w:t>17ז'</w:t>
            </w:r>
          </w:p>
        </w:tc>
        <w:tc>
          <w:tcPr>
            <w:tcW w:w="4110" w:type="dxa"/>
          </w:tcPr>
          <w:p w14:paraId="35496BDA" w14:textId="77777777" w:rsidR="00641AE6" w:rsidRPr="00FB50F6" w:rsidRDefault="00641AE6" w:rsidP="00FB50F6">
            <w:pPr>
              <w:jc w:val="both"/>
              <w:rPr>
                <w:rFonts w:ascii="FrankRuehl" w:hAnsi="FrankRuehl" w:cs="FrankRuehl"/>
                <w:sz w:val="26"/>
                <w:szCs w:val="26"/>
                <w:rtl/>
              </w:rPr>
            </w:pPr>
            <w:r w:rsidRPr="00FB50F6">
              <w:rPr>
                <w:rFonts w:ascii="FrankRuehl" w:hAnsi="FrankRuehl" w:cs="FrankRuehl"/>
                <w:sz w:val="26"/>
                <w:szCs w:val="26"/>
                <w:rtl/>
              </w:rPr>
              <w:t>יש להוסיף לאחר המילה "עו"ד" את המילה "סבירים".</w:t>
            </w:r>
          </w:p>
        </w:tc>
        <w:tc>
          <w:tcPr>
            <w:tcW w:w="3261" w:type="dxa"/>
          </w:tcPr>
          <w:p w14:paraId="5CBB6A07" w14:textId="52C45A5B" w:rsidR="00641AE6" w:rsidRPr="00FB50F6" w:rsidRDefault="004E6E74" w:rsidP="00FB50F6">
            <w:pPr>
              <w:jc w:val="both"/>
              <w:rPr>
                <w:rFonts w:cs="FrankRuehl"/>
                <w:sz w:val="26"/>
                <w:szCs w:val="26"/>
                <w:rtl/>
              </w:rPr>
            </w:pPr>
            <w:r w:rsidRPr="00FB50F6">
              <w:rPr>
                <w:rFonts w:cs="FrankRuehl" w:hint="cs"/>
                <w:sz w:val="26"/>
                <w:szCs w:val="26"/>
                <w:rtl/>
              </w:rPr>
              <w:t>אין שינוי בתנאי המכרז</w:t>
            </w:r>
          </w:p>
        </w:tc>
      </w:tr>
      <w:tr w:rsidR="00641AE6" w:rsidRPr="00FB50F6" w14:paraId="21DA9CE3" w14:textId="77777777" w:rsidTr="006A0285">
        <w:tc>
          <w:tcPr>
            <w:tcW w:w="900" w:type="dxa"/>
          </w:tcPr>
          <w:p w14:paraId="4388D432" w14:textId="77777777" w:rsidR="00641AE6" w:rsidRPr="00FB50F6" w:rsidRDefault="00641AE6" w:rsidP="00FB50F6">
            <w:pPr>
              <w:jc w:val="both"/>
              <w:rPr>
                <w:rFonts w:cs="FrankRuehl"/>
                <w:sz w:val="26"/>
                <w:szCs w:val="26"/>
                <w:rtl/>
              </w:rPr>
            </w:pPr>
            <w:r w:rsidRPr="00FB50F6">
              <w:rPr>
                <w:rFonts w:cs="FrankRuehl" w:hint="cs"/>
                <w:sz w:val="26"/>
                <w:szCs w:val="26"/>
                <w:rtl/>
              </w:rPr>
              <w:t>56.</w:t>
            </w:r>
          </w:p>
        </w:tc>
        <w:tc>
          <w:tcPr>
            <w:tcW w:w="893" w:type="dxa"/>
          </w:tcPr>
          <w:p w14:paraId="734147FF" w14:textId="77777777" w:rsidR="00641AE6" w:rsidRPr="00FB50F6" w:rsidRDefault="00641AE6" w:rsidP="00FB50F6">
            <w:pPr>
              <w:jc w:val="both"/>
              <w:rPr>
                <w:rFonts w:cs="FrankRuehl"/>
                <w:sz w:val="26"/>
                <w:szCs w:val="26"/>
                <w:rtl/>
              </w:rPr>
            </w:pPr>
            <w:r w:rsidRPr="00FB50F6">
              <w:rPr>
                <w:rFonts w:cs="FrankRuehl" w:hint="cs"/>
                <w:sz w:val="26"/>
                <w:szCs w:val="26"/>
                <w:rtl/>
              </w:rPr>
              <w:t>נספח י"ב</w:t>
            </w:r>
          </w:p>
        </w:tc>
        <w:tc>
          <w:tcPr>
            <w:tcW w:w="1276" w:type="dxa"/>
          </w:tcPr>
          <w:p w14:paraId="2A73E691" w14:textId="77777777" w:rsidR="00641AE6" w:rsidRPr="00FB50F6" w:rsidRDefault="00641AE6" w:rsidP="00FB50F6">
            <w:pPr>
              <w:jc w:val="both"/>
              <w:rPr>
                <w:rFonts w:cs="FrankRuehl"/>
                <w:sz w:val="26"/>
                <w:szCs w:val="26"/>
                <w:rtl/>
              </w:rPr>
            </w:pPr>
            <w:r w:rsidRPr="00FB50F6">
              <w:rPr>
                <w:rFonts w:cs="FrankRuehl" w:hint="cs"/>
                <w:sz w:val="26"/>
                <w:szCs w:val="26"/>
                <w:rtl/>
              </w:rPr>
              <w:t>18</w:t>
            </w:r>
          </w:p>
        </w:tc>
        <w:tc>
          <w:tcPr>
            <w:tcW w:w="4110" w:type="dxa"/>
          </w:tcPr>
          <w:p w14:paraId="3B6115ED" w14:textId="77777777" w:rsidR="00641AE6" w:rsidRPr="00FB50F6" w:rsidRDefault="00641AE6" w:rsidP="00FB50F6">
            <w:pPr>
              <w:jc w:val="both"/>
              <w:rPr>
                <w:rFonts w:ascii="FrankRuehl" w:hAnsi="FrankRuehl" w:cs="FrankRuehl"/>
                <w:sz w:val="26"/>
                <w:szCs w:val="26"/>
                <w:rtl/>
              </w:rPr>
            </w:pPr>
            <w:r w:rsidRPr="00FB50F6">
              <w:rPr>
                <w:rFonts w:ascii="FrankRuehl" w:hAnsi="FrankRuehl" w:cs="FrankRuehl"/>
                <w:sz w:val="26"/>
                <w:szCs w:val="26"/>
                <w:rtl/>
              </w:rPr>
              <w:t>נבקש להבהיר כי ההתחייבות למניעת ניגוד עניינים חלה על עובדי הספק ולא על הספק עצמו (שאחרת בניגוד למקרה של מידור עובדי הספק, התחייבות כזו מצד הספק עצמו עשויה אף להיחשב הסדר כובל); לחילופין, יש להבהיר כי שירותים שנותן הספק או כל גוף קשור בו, מסוג השירותים הניתנים לפי מכרז זה, לכל צד שלישי, אינם בבחינת ניגוד עניינים, ובלבד שאין שימוש בחומר סודי של הרשות.</w:t>
            </w:r>
          </w:p>
        </w:tc>
        <w:tc>
          <w:tcPr>
            <w:tcW w:w="3261" w:type="dxa"/>
          </w:tcPr>
          <w:p w14:paraId="1693095B" w14:textId="51CB2E73" w:rsidR="00641AE6" w:rsidRPr="00FB50F6" w:rsidRDefault="004E6E74" w:rsidP="00FB50F6">
            <w:pPr>
              <w:jc w:val="both"/>
              <w:rPr>
                <w:rFonts w:cs="FrankRuehl"/>
                <w:sz w:val="26"/>
                <w:szCs w:val="26"/>
                <w:rtl/>
              </w:rPr>
            </w:pPr>
            <w:r w:rsidRPr="00FB50F6">
              <w:rPr>
                <w:rFonts w:cs="FrankRuehl" w:hint="cs"/>
                <w:sz w:val="26"/>
                <w:szCs w:val="26"/>
                <w:rtl/>
              </w:rPr>
              <w:t>אין שינוי בתנאי המכרז</w:t>
            </w:r>
          </w:p>
        </w:tc>
      </w:tr>
      <w:tr w:rsidR="00641AE6" w:rsidRPr="00FB50F6" w14:paraId="3A2E0B68" w14:textId="77777777" w:rsidTr="006A0285">
        <w:tc>
          <w:tcPr>
            <w:tcW w:w="900" w:type="dxa"/>
          </w:tcPr>
          <w:p w14:paraId="5AC1661D" w14:textId="77777777" w:rsidR="00641AE6" w:rsidRPr="00FB50F6" w:rsidRDefault="00641AE6" w:rsidP="00FB50F6">
            <w:pPr>
              <w:jc w:val="both"/>
              <w:rPr>
                <w:rFonts w:cs="FrankRuehl"/>
                <w:sz w:val="26"/>
                <w:szCs w:val="26"/>
                <w:rtl/>
              </w:rPr>
            </w:pPr>
            <w:r w:rsidRPr="00FB50F6">
              <w:rPr>
                <w:rFonts w:cs="FrankRuehl" w:hint="cs"/>
                <w:sz w:val="26"/>
                <w:szCs w:val="26"/>
                <w:rtl/>
              </w:rPr>
              <w:t>57.</w:t>
            </w:r>
          </w:p>
        </w:tc>
        <w:tc>
          <w:tcPr>
            <w:tcW w:w="893" w:type="dxa"/>
          </w:tcPr>
          <w:p w14:paraId="48774279" w14:textId="77777777" w:rsidR="00641AE6" w:rsidRPr="00FB50F6" w:rsidRDefault="00641AE6" w:rsidP="00FB50F6">
            <w:pPr>
              <w:jc w:val="both"/>
              <w:rPr>
                <w:rFonts w:cs="FrankRuehl"/>
                <w:sz w:val="26"/>
                <w:szCs w:val="26"/>
                <w:rtl/>
              </w:rPr>
            </w:pPr>
            <w:r w:rsidRPr="00FB50F6">
              <w:rPr>
                <w:rFonts w:cs="FrankRuehl" w:hint="cs"/>
                <w:sz w:val="26"/>
                <w:szCs w:val="26"/>
                <w:rtl/>
              </w:rPr>
              <w:t>נספח י"ב</w:t>
            </w:r>
          </w:p>
        </w:tc>
        <w:tc>
          <w:tcPr>
            <w:tcW w:w="1276" w:type="dxa"/>
          </w:tcPr>
          <w:p w14:paraId="223DF0EE" w14:textId="77777777" w:rsidR="00641AE6" w:rsidRPr="00FB50F6" w:rsidRDefault="00641AE6" w:rsidP="00FB50F6">
            <w:pPr>
              <w:jc w:val="both"/>
              <w:rPr>
                <w:rFonts w:cs="FrankRuehl"/>
                <w:sz w:val="26"/>
                <w:szCs w:val="26"/>
                <w:rtl/>
              </w:rPr>
            </w:pPr>
            <w:r w:rsidRPr="00FB50F6">
              <w:rPr>
                <w:rFonts w:cs="FrankRuehl" w:hint="cs"/>
                <w:sz w:val="26"/>
                <w:szCs w:val="26"/>
                <w:rtl/>
              </w:rPr>
              <w:t>19א'</w:t>
            </w:r>
          </w:p>
        </w:tc>
        <w:tc>
          <w:tcPr>
            <w:tcW w:w="4110" w:type="dxa"/>
          </w:tcPr>
          <w:p w14:paraId="3D508D30" w14:textId="77777777" w:rsidR="00641AE6" w:rsidRPr="00FB50F6" w:rsidRDefault="00641AE6" w:rsidP="00FB50F6">
            <w:pPr>
              <w:jc w:val="both"/>
              <w:rPr>
                <w:rFonts w:ascii="FrankRuehl" w:hAnsi="FrankRuehl" w:cs="FrankRuehl"/>
                <w:sz w:val="26"/>
                <w:szCs w:val="26"/>
                <w:rtl/>
              </w:rPr>
            </w:pPr>
            <w:r w:rsidRPr="00FB50F6">
              <w:rPr>
                <w:rFonts w:ascii="FrankRuehl" w:hAnsi="FrankRuehl" w:cs="FrankRuehl"/>
                <w:sz w:val="26"/>
                <w:szCs w:val="26"/>
                <w:rtl/>
              </w:rPr>
              <w:t xml:space="preserve">נבקש להחליף את המילים "ברמה מקצועית מעולה ובהיקף המתאים, מקצועי". הספק יכול להתחייב על מדדים אובייקטיבים קרי, דרישות לשנות ותק, מספר המלצות </w:t>
            </w:r>
            <w:proofErr w:type="spellStart"/>
            <w:r w:rsidRPr="00FB50F6">
              <w:rPr>
                <w:rFonts w:ascii="FrankRuehl" w:hAnsi="FrankRuehl" w:cs="FrankRuehl"/>
                <w:sz w:val="26"/>
                <w:szCs w:val="26"/>
                <w:rtl/>
              </w:rPr>
              <w:t>וכו</w:t>
            </w:r>
            <w:proofErr w:type="spellEnd"/>
            <w:r w:rsidRPr="00FB50F6">
              <w:rPr>
                <w:rFonts w:ascii="FrankRuehl" w:hAnsi="FrankRuehl" w:cs="FrankRuehl"/>
                <w:sz w:val="26"/>
                <w:szCs w:val="26"/>
                <w:rtl/>
              </w:rPr>
              <w:t>', אך יתקשה להתחייב בעמידה במדדים סובייקטיביים.</w:t>
            </w:r>
          </w:p>
        </w:tc>
        <w:tc>
          <w:tcPr>
            <w:tcW w:w="3261" w:type="dxa"/>
          </w:tcPr>
          <w:p w14:paraId="56454327" w14:textId="75EFB21D" w:rsidR="00641AE6" w:rsidRPr="00FB50F6" w:rsidRDefault="004E6E74" w:rsidP="00FB50F6">
            <w:pPr>
              <w:jc w:val="both"/>
              <w:rPr>
                <w:rFonts w:cs="FrankRuehl"/>
                <w:sz w:val="26"/>
                <w:szCs w:val="26"/>
                <w:rtl/>
              </w:rPr>
            </w:pPr>
            <w:r w:rsidRPr="00FB50F6">
              <w:rPr>
                <w:rFonts w:cs="FrankRuehl" w:hint="cs"/>
                <w:sz w:val="26"/>
                <w:szCs w:val="26"/>
                <w:rtl/>
              </w:rPr>
              <w:t>אין שינוי בתנאי המכרז. רשות המים תפעיל את סעיפי המכרז וההסכם בהגינות ובסבירות</w:t>
            </w:r>
            <w:r w:rsidRPr="00FB50F6" w:rsidDel="004E6E74">
              <w:rPr>
                <w:rFonts w:cs="FrankRuehl" w:hint="cs"/>
                <w:sz w:val="26"/>
                <w:szCs w:val="26"/>
                <w:rtl/>
              </w:rPr>
              <w:t xml:space="preserve"> </w:t>
            </w:r>
          </w:p>
        </w:tc>
      </w:tr>
      <w:tr w:rsidR="00641AE6" w:rsidRPr="00FB50F6" w14:paraId="6A458E62" w14:textId="77777777" w:rsidTr="006A0285">
        <w:tc>
          <w:tcPr>
            <w:tcW w:w="900" w:type="dxa"/>
          </w:tcPr>
          <w:p w14:paraId="13785F43" w14:textId="77777777" w:rsidR="00641AE6" w:rsidRPr="00FB50F6" w:rsidRDefault="00641AE6" w:rsidP="00FB50F6">
            <w:pPr>
              <w:jc w:val="both"/>
              <w:rPr>
                <w:rFonts w:cs="FrankRuehl"/>
                <w:sz w:val="26"/>
                <w:szCs w:val="26"/>
                <w:rtl/>
              </w:rPr>
            </w:pPr>
            <w:r w:rsidRPr="00FB50F6">
              <w:rPr>
                <w:rFonts w:cs="FrankRuehl" w:hint="cs"/>
                <w:sz w:val="26"/>
                <w:szCs w:val="26"/>
                <w:rtl/>
              </w:rPr>
              <w:lastRenderedPageBreak/>
              <w:t>58.</w:t>
            </w:r>
          </w:p>
        </w:tc>
        <w:tc>
          <w:tcPr>
            <w:tcW w:w="893" w:type="dxa"/>
          </w:tcPr>
          <w:p w14:paraId="0BEB55F3" w14:textId="77777777" w:rsidR="00641AE6" w:rsidRPr="00FB50F6" w:rsidRDefault="00641AE6" w:rsidP="00FB50F6">
            <w:pPr>
              <w:jc w:val="both"/>
              <w:rPr>
                <w:rFonts w:cs="FrankRuehl"/>
                <w:sz w:val="26"/>
                <w:szCs w:val="26"/>
                <w:rtl/>
              </w:rPr>
            </w:pPr>
            <w:r w:rsidRPr="00FB50F6">
              <w:rPr>
                <w:rFonts w:cs="FrankRuehl" w:hint="cs"/>
                <w:sz w:val="26"/>
                <w:szCs w:val="26"/>
                <w:rtl/>
              </w:rPr>
              <w:t>נספח י"ב</w:t>
            </w:r>
          </w:p>
        </w:tc>
        <w:tc>
          <w:tcPr>
            <w:tcW w:w="1276" w:type="dxa"/>
          </w:tcPr>
          <w:p w14:paraId="5E4CFF20" w14:textId="77777777" w:rsidR="00641AE6" w:rsidRPr="00FB50F6" w:rsidRDefault="00641AE6" w:rsidP="00FB50F6">
            <w:pPr>
              <w:jc w:val="both"/>
              <w:rPr>
                <w:rFonts w:cs="FrankRuehl"/>
                <w:sz w:val="26"/>
                <w:szCs w:val="26"/>
                <w:rtl/>
              </w:rPr>
            </w:pPr>
            <w:r w:rsidRPr="00FB50F6">
              <w:rPr>
                <w:rFonts w:cs="FrankRuehl" w:hint="cs"/>
                <w:sz w:val="26"/>
                <w:szCs w:val="26"/>
                <w:rtl/>
              </w:rPr>
              <w:t>21ב'</w:t>
            </w:r>
          </w:p>
        </w:tc>
        <w:tc>
          <w:tcPr>
            <w:tcW w:w="4110" w:type="dxa"/>
          </w:tcPr>
          <w:p w14:paraId="4AE46323" w14:textId="77777777" w:rsidR="00641AE6" w:rsidRPr="00FB50F6" w:rsidRDefault="00641AE6" w:rsidP="00FB50F6">
            <w:pPr>
              <w:jc w:val="both"/>
              <w:rPr>
                <w:rFonts w:ascii="FrankRuehl" w:hAnsi="FrankRuehl" w:cs="FrankRuehl"/>
                <w:sz w:val="26"/>
                <w:szCs w:val="26"/>
                <w:rtl/>
              </w:rPr>
            </w:pPr>
            <w:proofErr w:type="spellStart"/>
            <w:r w:rsidRPr="00FB50F6">
              <w:rPr>
                <w:rFonts w:ascii="FrankRuehl" w:hAnsi="FrankRuehl" w:cs="FrankRuehl"/>
                <w:sz w:val="26"/>
                <w:szCs w:val="26"/>
                <w:rtl/>
              </w:rPr>
              <w:t>ס"ק</w:t>
            </w:r>
            <w:proofErr w:type="spellEnd"/>
            <w:r w:rsidRPr="00FB50F6">
              <w:rPr>
                <w:rFonts w:ascii="FrankRuehl" w:hAnsi="FrankRuehl" w:cs="FrankRuehl"/>
                <w:sz w:val="26"/>
                <w:szCs w:val="26"/>
                <w:rtl/>
              </w:rPr>
              <w:t xml:space="preserve"> (1, 2, ו-3) - נבקש לתת לספק זכות טיעון טרם ההחלטה על ביטול, וכן הזדמנות נאותה לתקן את הדרוש תיקון; </w:t>
            </w:r>
            <w:proofErr w:type="spellStart"/>
            <w:r w:rsidRPr="00FB50F6">
              <w:rPr>
                <w:rFonts w:ascii="FrankRuehl" w:hAnsi="FrankRuehl" w:cs="FrankRuehl"/>
                <w:sz w:val="26"/>
                <w:szCs w:val="26"/>
                <w:rtl/>
              </w:rPr>
              <w:t>ס"ק</w:t>
            </w:r>
            <w:proofErr w:type="spellEnd"/>
            <w:r w:rsidRPr="00FB50F6">
              <w:rPr>
                <w:rFonts w:ascii="FrankRuehl" w:hAnsi="FrankRuehl" w:cs="FrankRuehl"/>
                <w:sz w:val="26"/>
                <w:szCs w:val="26"/>
                <w:rtl/>
              </w:rPr>
              <w:t xml:space="preserve"> (4,5) – נבקש להחליף "30 יום" ב-"90 יום".</w:t>
            </w:r>
          </w:p>
        </w:tc>
        <w:tc>
          <w:tcPr>
            <w:tcW w:w="3261" w:type="dxa"/>
          </w:tcPr>
          <w:p w14:paraId="36BC20DD" w14:textId="77777777" w:rsidR="00641AE6" w:rsidRPr="00FB50F6" w:rsidRDefault="004E6E74" w:rsidP="00FB50F6">
            <w:pPr>
              <w:jc w:val="both"/>
              <w:rPr>
                <w:rFonts w:cs="FrankRuehl"/>
                <w:sz w:val="26"/>
                <w:szCs w:val="26"/>
                <w:rtl/>
              </w:rPr>
            </w:pPr>
            <w:r w:rsidRPr="00FB50F6">
              <w:rPr>
                <w:rFonts w:cs="FrankRuehl" w:hint="cs"/>
                <w:sz w:val="26"/>
                <w:szCs w:val="26"/>
                <w:rtl/>
              </w:rPr>
              <w:t>אין שינוי בתנאי המכרז. רשות המים תפעיל את סעיפי המכרז וההסכם בהגינות ובסבירות</w:t>
            </w:r>
          </w:p>
        </w:tc>
      </w:tr>
      <w:tr w:rsidR="00641AE6" w:rsidRPr="00FB50F6" w14:paraId="20522F2A" w14:textId="77777777" w:rsidTr="006A0285">
        <w:tc>
          <w:tcPr>
            <w:tcW w:w="900" w:type="dxa"/>
          </w:tcPr>
          <w:p w14:paraId="0974261D" w14:textId="77777777" w:rsidR="00641AE6" w:rsidRPr="00FB50F6" w:rsidRDefault="00641AE6" w:rsidP="00FB50F6">
            <w:pPr>
              <w:jc w:val="both"/>
              <w:rPr>
                <w:rFonts w:cs="FrankRuehl"/>
                <w:sz w:val="26"/>
                <w:szCs w:val="26"/>
                <w:rtl/>
              </w:rPr>
            </w:pPr>
            <w:r w:rsidRPr="00FB50F6">
              <w:rPr>
                <w:rFonts w:cs="FrankRuehl" w:hint="cs"/>
                <w:sz w:val="26"/>
                <w:szCs w:val="26"/>
                <w:rtl/>
              </w:rPr>
              <w:t>59.</w:t>
            </w:r>
          </w:p>
        </w:tc>
        <w:tc>
          <w:tcPr>
            <w:tcW w:w="893" w:type="dxa"/>
          </w:tcPr>
          <w:p w14:paraId="47E6D836" w14:textId="77777777" w:rsidR="00641AE6" w:rsidRPr="00FB50F6" w:rsidRDefault="00641AE6" w:rsidP="00FB50F6">
            <w:pPr>
              <w:jc w:val="both"/>
              <w:rPr>
                <w:rFonts w:cs="FrankRuehl"/>
                <w:sz w:val="26"/>
                <w:szCs w:val="26"/>
                <w:rtl/>
              </w:rPr>
            </w:pPr>
            <w:r w:rsidRPr="00FB50F6">
              <w:rPr>
                <w:rFonts w:cs="FrankRuehl" w:hint="cs"/>
                <w:sz w:val="26"/>
                <w:szCs w:val="26"/>
                <w:rtl/>
              </w:rPr>
              <w:t>נספח י"ב</w:t>
            </w:r>
          </w:p>
        </w:tc>
        <w:tc>
          <w:tcPr>
            <w:tcW w:w="1276" w:type="dxa"/>
          </w:tcPr>
          <w:p w14:paraId="7E0179DD" w14:textId="77777777" w:rsidR="00641AE6" w:rsidRPr="00FB50F6" w:rsidRDefault="00641AE6" w:rsidP="00FB50F6">
            <w:pPr>
              <w:jc w:val="both"/>
              <w:rPr>
                <w:rFonts w:cs="FrankRuehl"/>
                <w:sz w:val="26"/>
                <w:szCs w:val="26"/>
                <w:rtl/>
              </w:rPr>
            </w:pPr>
            <w:r w:rsidRPr="00FB50F6">
              <w:rPr>
                <w:rFonts w:cs="FrankRuehl" w:hint="cs"/>
                <w:sz w:val="26"/>
                <w:szCs w:val="26"/>
                <w:rtl/>
              </w:rPr>
              <w:t>21ג'</w:t>
            </w:r>
          </w:p>
        </w:tc>
        <w:tc>
          <w:tcPr>
            <w:tcW w:w="4110" w:type="dxa"/>
          </w:tcPr>
          <w:p w14:paraId="19AD02DB" w14:textId="77777777" w:rsidR="00641AE6" w:rsidRPr="00FB50F6" w:rsidRDefault="00641AE6" w:rsidP="00FB50F6">
            <w:pPr>
              <w:jc w:val="both"/>
              <w:rPr>
                <w:rFonts w:ascii="FrankRuehl" w:hAnsi="FrankRuehl" w:cs="FrankRuehl"/>
                <w:sz w:val="26"/>
                <w:szCs w:val="26"/>
                <w:rtl/>
              </w:rPr>
            </w:pPr>
            <w:r w:rsidRPr="00FB50F6">
              <w:rPr>
                <w:rFonts w:ascii="FrankRuehl" w:hAnsi="FrankRuehl" w:cs="FrankRuehl"/>
                <w:sz w:val="26"/>
                <w:szCs w:val="26"/>
                <w:rtl/>
              </w:rPr>
              <w:t>נבקש למחוק את המילים "שאם-לא-כן לא תחוב הרשות בתשלום התמורה לספק והיא תהיה זכאית לדרוש החזר כפסים ששולמו ביתר" – לא ברורה הכוונה; לא סביר כי הספק יידרש להשיב סכומים ששולמו לו בגין שירותים שביצע בפועל ויובהר כי, במידה ויפר הספק את ההסכם, ישולם לספק מלוא התמורה בגין שירותים שסופקו בפועל עד למועד ההפרה.</w:t>
            </w:r>
          </w:p>
        </w:tc>
        <w:tc>
          <w:tcPr>
            <w:tcW w:w="3261" w:type="dxa"/>
          </w:tcPr>
          <w:p w14:paraId="1D5350DF" w14:textId="77777777" w:rsidR="00641AE6" w:rsidRPr="00FB50F6" w:rsidRDefault="004E6E74" w:rsidP="00FB50F6">
            <w:pPr>
              <w:jc w:val="both"/>
              <w:rPr>
                <w:rFonts w:cs="FrankRuehl"/>
                <w:sz w:val="26"/>
                <w:szCs w:val="26"/>
                <w:rtl/>
              </w:rPr>
            </w:pPr>
            <w:r w:rsidRPr="00FB50F6">
              <w:rPr>
                <w:rFonts w:cs="FrankRuehl" w:hint="cs"/>
                <w:sz w:val="26"/>
                <w:szCs w:val="26"/>
                <w:rtl/>
              </w:rPr>
              <w:t>אין שינוי בתנאי המכרז. רשות המים תפעיל את סעיפי המכרז וההסכם בהגינות ובסבירות</w:t>
            </w:r>
          </w:p>
        </w:tc>
      </w:tr>
      <w:tr w:rsidR="00641AE6" w:rsidRPr="00FB50F6" w14:paraId="5F3FD157" w14:textId="77777777" w:rsidTr="006A0285">
        <w:tc>
          <w:tcPr>
            <w:tcW w:w="900" w:type="dxa"/>
          </w:tcPr>
          <w:p w14:paraId="0BE821EC" w14:textId="77777777" w:rsidR="00641AE6" w:rsidRPr="00FB50F6" w:rsidRDefault="00641AE6" w:rsidP="00FB50F6">
            <w:pPr>
              <w:jc w:val="both"/>
              <w:rPr>
                <w:rFonts w:cs="FrankRuehl"/>
                <w:sz w:val="26"/>
                <w:szCs w:val="26"/>
                <w:rtl/>
              </w:rPr>
            </w:pPr>
            <w:r w:rsidRPr="00FB50F6">
              <w:rPr>
                <w:rFonts w:cs="FrankRuehl" w:hint="cs"/>
                <w:sz w:val="26"/>
                <w:szCs w:val="26"/>
                <w:rtl/>
              </w:rPr>
              <w:t>60.</w:t>
            </w:r>
          </w:p>
        </w:tc>
        <w:tc>
          <w:tcPr>
            <w:tcW w:w="893" w:type="dxa"/>
          </w:tcPr>
          <w:p w14:paraId="636A0F08" w14:textId="77777777" w:rsidR="00641AE6" w:rsidRPr="00FB50F6" w:rsidRDefault="00641AE6" w:rsidP="00FB50F6">
            <w:pPr>
              <w:jc w:val="both"/>
              <w:rPr>
                <w:rFonts w:cs="FrankRuehl"/>
                <w:sz w:val="26"/>
                <w:szCs w:val="26"/>
                <w:rtl/>
              </w:rPr>
            </w:pPr>
            <w:r w:rsidRPr="00FB50F6">
              <w:rPr>
                <w:rFonts w:cs="FrankRuehl" w:hint="cs"/>
                <w:sz w:val="26"/>
                <w:szCs w:val="26"/>
                <w:rtl/>
              </w:rPr>
              <w:t>נספח י"ב</w:t>
            </w:r>
          </w:p>
        </w:tc>
        <w:tc>
          <w:tcPr>
            <w:tcW w:w="1276" w:type="dxa"/>
          </w:tcPr>
          <w:p w14:paraId="76CF9DDD" w14:textId="77777777" w:rsidR="00641AE6" w:rsidRPr="00FB50F6" w:rsidRDefault="00641AE6" w:rsidP="00FB50F6">
            <w:pPr>
              <w:jc w:val="both"/>
              <w:rPr>
                <w:rFonts w:cs="FrankRuehl"/>
                <w:sz w:val="26"/>
                <w:szCs w:val="26"/>
                <w:rtl/>
              </w:rPr>
            </w:pPr>
            <w:r w:rsidRPr="00FB50F6">
              <w:rPr>
                <w:rFonts w:cs="FrankRuehl" w:hint="cs"/>
                <w:sz w:val="26"/>
                <w:szCs w:val="26"/>
                <w:rtl/>
              </w:rPr>
              <w:t>22</w:t>
            </w:r>
          </w:p>
        </w:tc>
        <w:tc>
          <w:tcPr>
            <w:tcW w:w="4110" w:type="dxa"/>
          </w:tcPr>
          <w:p w14:paraId="15E82013" w14:textId="77777777" w:rsidR="00641AE6" w:rsidRPr="00FB50F6" w:rsidRDefault="00641AE6" w:rsidP="00FB50F6">
            <w:pPr>
              <w:spacing w:before="60"/>
              <w:jc w:val="both"/>
              <w:rPr>
                <w:rFonts w:ascii="FrankRuehl" w:hAnsi="FrankRuehl" w:cs="FrankRuehl"/>
                <w:sz w:val="26"/>
                <w:szCs w:val="26"/>
                <w:rtl/>
              </w:rPr>
            </w:pPr>
            <w:r w:rsidRPr="00FB50F6">
              <w:rPr>
                <w:rFonts w:ascii="FrankRuehl" w:hAnsi="FrankRuehl" w:cs="FrankRuehl"/>
                <w:sz w:val="26"/>
                <w:szCs w:val="26"/>
                <w:rtl/>
              </w:rPr>
              <w:t>(1) נבקש להבהיר מהו סכום הערבות.</w:t>
            </w:r>
          </w:p>
          <w:p w14:paraId="052324E4" w14:textId="77777777" w:rsidR="00641AE6" w:rsidRPr="00FB50F6" w:rsidRDefault="00641AE6" w:rsidP="00FB50F6">
            <w:pPr>
              <w:spacing w:before="60"/>
              <w:jc w:val="both"/>
              <w:rPr>
                <w:rFonts w:ascii="FrankRuehl" w:hAnsi="FrankRuehl" w:cs="FrankRuehl"/>
                <w:sz w:val="26"/>
                <w:szCs w:val="26"/>
              </w:rPr>
            </w:pPr>
            <w:r w:rsidRPr="00FB50F6">
              <w:rPr>
                <w:rFonts w:ascii="FrankRuehl" w:hAnsi="FrankRuehl" w:cs="FrankRuehl"/>
                <w:sz w:val="26"/>
                <w:szCs w:val="26"/>
                <w:rtl/>
              </w:rPr>
              <w:t xml:space="preserve">(2) נבקש כי חילוט הערבות יתבצע רק במקרה של הפרה </w:t>
            </w:r>
            <w:r w:rsidRPr="00FB50F6">
              <w:rPr>
                <w:rFonts w:ascii="FrankRuehl" w:hAnsi="FrankRuehl" w:cs="FrankRuehl"/>
                <w:sz w:val="26"/>
                <w:szCs w:val="26"/>
                <w:u w:val="single"/>
                <w:rtl/>
              </w:rPr>
              <w:t>יסודית</w:t>
            </w:r>
            <w:r w:rsidRPr="00FB50F6">
              <w:rPr>
                <w:rFonts w:ascii="FrankRuehl" w:hAnsi="FrankRuehl" w:cs="FrankRuehl"/>
                <w:sz w:val="26"/>
                <w:szCs w:val="26"/>
                <w:rtl/>
              </w:rPr>
              <w:t xml:space="preserve"> אשר לא תוקנה על ידי הספק לאחר קבלת התראה של 30 יום מראש ובכתב על כך מאת הרשות, ובכפוף לכך שיחולטו מסך הערבות סכומים בגין נזקים שנגרמו לרשות והוכחו </w:t>
            </w:r>
            <w:r w:rsidRPr="00FB50F6">
              <w:rPr>
                <w:rFonts w:ascii="FrankRuehl" w:hAnsi="FrankRuehl" w:cs="FrankRuehl"/>
                <w:sz w:val="26"/>
                <w:szCs w:val="26"/>
                <w:u w:val="single"/>
                <w:rtl/>
              </w:rPr>
              <w:t>בפועל</w:t>
            </w:r>
            <w:r w:rsidRPr="00FB50F6">
              <w:rPr>
                <w:rFonts w:ascii="FrankRuehl" w:hAnsi="FrankRuehl" w:cs="FrankRuehl"/>
                <w:sz w:val="26"/>
                <w:szCs w:val="26"/>
                <w:rtl/>
              </w:rPr>
              <w:t xml:space="preserve">, </w:t>
            </w:r>
            <w:r w:rsidRPr="00FB50F6">
              <w:rPr>
                <w:rFonts w:ascii="FrankRuehl" w:hAnsi="FrankRuehl" w:cs="FrankRuehl"/>
                <w:sz w:val="26"/>
                <w:szCs w:val="26"/>
                <w:u w:val="single"/>
                <w:rtl/>
              </w:rPr>
              <w:t>ומבלי שיהווה סכום הערבות פיצוי מוסכם</w:t>
            </w:r>
            <w:r w:rsidRPr="00FB50F6">
              <w:rPr>
                <w:rFonts w:ascii="FrankRuehl" w:hAnsi="FrankRuehl" w:cs="FrankRuehl"/>
                <w:sz w:val="26"/>
                <w:szCs w:val="26"/>
                <w:rtl/>
              </w:rPr>
              <w:t xml:space="preserve"> בשום מקרה. </w:t>
            </w:r>
          </w:p>
          <w:p w14:paraId="304AE3D8" w14:textId="77777777" w:rsidR="00641AE6" w:rsidRPr="00FB50F6" w:rsidRDefault="00641AE6" w:rsidP="00FB50F6">
            <w:pPr>
              <w:jc w:val="both"/>
              <w:rPr>
                <w:rFonts w:ascii="FrankRuehl" w:hAnsi="FrankRuehl" w:cs="FrankRuehl"/>
                <w:sz w:val="26"/>
                <w:szCs w:val="26"/>
                <w:rtl/>
              </w:rPr>
            </w:pPr>
            <w:r w:rsidRPr="00FB50F6">
              <w:rPr>
                <w:rFonts w:ascii="FrankRuehl" w:hAnsi="FrankRuehl" w:cs="FrankRuehl"/>
                <w:sz w:val="26"/>
                <w:szCs w:val="26"/>
                <w:rtl/>
              </w:rPr>
              <w:t>(3) נבקש כי מימוש הערבות לפי סעיף זה תיעשה לאחר הודעה מראש ומתן זכות טיעון לספק וכי מימוש כאמור יהיה בגין סכומים קצובים מכוח הסכם זה בלבד. הרשות לא זכאית לממש את הערבות, או חלקה, בגין סכומים שאינם קשורים להסכם זה.</w:t>
            </w:r>
          </w:p>
          <w:p w14:paraId="4413A4F8" w14:textId="77777777" w:rsidR="00641AE6" w:rsidRPr="00FB50F6" w:rsidRDefault="00641AE6" w:rsidP="00FB50F6">
            <w:pPr>
              <w:jc w:val="both"/>
              <w:rPr>
                <w:rFonts w:ascii="FrankRuehl" w:hAnsi="FrankRuehl" w:cs="FrankRuehl"/>
                <w:sz w:val="26"/>
                <w:szCs w:val="26"/>
                <w:rtl/>
              </w:rPr>
            </w:pPr>
            <w:r w:rsidRPr="00FB50F6">
              <w:rPr>
                <w:rFonts w:ascii="FrankRuehl" w:hAnsi="FrankRuehl" w:cs="FrankRuehl"/>
                <w:sz w:val="26"/>
                <w:szCs w:val="26"/>
                <w:rtl/>
              </w:rPr>
              <w:t>הערה זו רלוונטית גם לנספח ד'.</w:t>
            </w:r>
          </w:p>
        </w:tc>
        <w:tc>
          <w:tcPr>
            <w:tcW w:w="3261" w:type="dxa"/>
          </w:tcPr>
          <w:p w14:paraId="40AC8D38" w14:textId="77777777" w:rsidR="00641AE6" w:rsidRPr="00FB50F6" w:rsidRDefault="004E6E74" w:rsidP="00FB50F6">
            <w:pPr>
              <w:pStyle w:val="aa"/>
              <w:numPr>
                <w:ilvl w:val="0"/>
                <w:numId w:val="6"/>
              </w:numPr>
              <w:bidi/>
              <w:spacing w:line="276" w:lineRule="auto"/>
              <w:ind w:left="316" w:hanging="316"/>
              <w:jc w:val="both"/>
              <w:rPr>
                <w:rFonts w:cs="FrankRuehl"/>
                <w:sz w:val="26"/>
                <w:szCs w:val="26"/>
              </w:rPr>
            </w:pPr>
            <w:r w:rsidRPr="00FB50F6">
              <w:rPr>
                <w:rFonts w:cs="FrankRuehl" w:hint="cs"/>
                <w:sz w:val="26"/>
                <w:szCs w:val="26"/>
                <w:rtl/>
              </w:rPr>
              <w:t>כמפורט בסעיף 10.4 למכרז.</w:t>
            </w:r>
          </w:p>
          <w:p w14:paraId="36B26FFE" w14:textId="77777777" w:rsidR="004E6E74" w:rsidRPr="00FB50F6" w:rsidRDefault="004E6E74" w:rsidP="00FB50F6">
            <w:pPr>
              <w:pStyle w:val="aa"/>
              <w:bidi/>
              <w:spacing w:line="276" w:lineRule="auto"/>
              <w:jc w:val="both"/>
              <w:rPr>
                <w:rFonts w:cs="FrankRuehl"/>
                <w:sz w:val="26"/>
                <w:szCs w:val="26"/>
              </w:rPr>
            </w:pPr>
          </w:p>
          <w:p w14:paraId="767F2429" w14:textId="77777777" w:rsidR="004E6E74" w:rsidRPr="00FB50F6" w:rsidRDefault="004E6E74" w:rsidP="00FB50F6">
            <w:pPr>
              <w:pStyle w:val="aa"/>
              <w:numPr>
                <w:ilvl w:val="0"/>
                <w:numId w:val="6"/>
              </w:numPr>
              <w:bidi/>
              <w:spacing w:line="276" w:lineRule="auto"/>
              <w:ind w:left="316" w:hanging="316"/>
              <w:jc w:val="both"/>
              <w:rPr>
                <w:rFonts w:cs="FrankRuehl"/>
                <w:sz w:val="26"/>
                <w:szCs w:val="26"/>
              </w:rPr>
            </w:pPr>
            <w:r w:rsidRPr="00FB50F6">
              <w:rPr>
                <w:rFonts w:cs="FrankRuehl" w:hint="cs"/>
                <w:sz w:val="26"/>
                <w:szCs w:val="26"/>
                <w:rtl/>
              </w:rPr>
              <w:t>אין שינוי בתנאי המכרז. רשות המים תפעיל את סעיפי המכרז וההסכם בהגינות ובסבירות</w:t>
            </w:r>
          </w:p>
          <w:p w14:paraId="069B1E47" w14:textId="77777777" w:rsidR="004E6E74" w:rsidRPr="00FB50F6" w:rsidRDefault="004E6E74" w:rsidP="00FB50F6">
            <w:pPr>
              <w:pStyle w:val="aa"/>
              <w:spacing w:line="276" w:lineRule="auto"/>
              <w:rPr>
                <w:rFonts w:cs="FrankRuehl"/>
                <w:sz w:val="26"/>
                <w:szCs w:val="26"/>
                <w:rtl/>
              </w:rPr>
            </w:pPr>
          </w:p>
          <w:p w14:paraId="07E53422" w14:textId="77777777" w:rsidR="004E6E74" w:rsidRPr="00FB50F6" w:rsidRDefault="004E6E74" w:rsidP="00FB50F6">
            <w:pPr>
              <w:jc w:val="both"/>
              <w:rPr>
                <w:rFonts w:cs="FrankRuehl"/>
                <w:sz w:val="26"/>
                <w:szCs w:val="26"/>
                <w:rtl/>
              </w:rPr>
            </w:pPr>
          </w:p>
          <w:p w14:paraId="7F0DA183" w14:textId="77777777" w:rsidR="004E6E74" w:rsidRPr="00FB50F6" w:rsidRDefault="004E6E74" w:rsidP="00FB50F6">
            <w:pPr>
              <w:jc w:val="both"/>
              <w:rPr>
                <w:rFonts w:cs="FrankRuehl"/>
                <w:sz w:val="26"/>
                <w:szCs w:val="26"/>
                <w:rtl/>
              </w:rPr>
            </w:pPr>
          </w:p>
          <w:p w14:paraId="689E53E2" w14:textId="77777777" w:rsidR="004E6E74" w:rsidRPr="00FB50F6" w:rsidRDefault="004E6E74" w:rsidP="00FB50F6">
            <w:pPr>
              <w:jc w:val="both"/>
              <w:rPr>
                <w:rFonts w:cs="FrankRuehl"/>
                <w:sz w:val="26"/>
                <w:szCs w:val="26"/>
                <w:rtl/>
              </w:rPr>
            </w:pPr>
          </w:p>
          <w:p w14:paraId="1D04E131" w14:textId="0B66B6F7" w:rsidR="004E6E74" w:rsidRPr="00FB50F6" w:rsidRDefault="004E6E74" w:rsidP="00FB50F6">
            <w:pPr>
              <w:pStyle w:val="aa"/>
              <w:numPr>
                <w:ilvl w:val="0"/>
                <w:numId w:val="6"/>
              </w:numPr>
              <w:bidi/>
              <w:spacing w:line="276" w:lineRule="auto"/>
              <w:ind w:left="316" w:hanging="316"/>
              <w:jc w:val="both"/>
              <w:rPr>
                <w:rFonts w:cs="FrankRuehl"/>
                <w:sz w:val="26"/>
                <w:szCs w:val="26"/>
                <w:rtl/>
              </w:rPr>
            </w:pPr>
            <w:r w:rsidRPr="00FB50F6">
              <w:rPr>
                <w:rFonts w:cs="FrankRuehl" w:hint="cs"/>
                <w:sz w:val="26"/>
                <w:szCs w:val="26"/>
                <w:rtl/>
              </w:rPr>
              <w:t>אין שינוי בתנאי המכרז. רשות המים תפעיל את סעיפי המכרז וההסכם בהגינות ובסבירות</w:t>
            </w:r>
          </w:p>
        </w:tc>
      </w:tr>
      <w:tr w:rsidR="00641AE6" w:rsidRPr="00FB50F6" w14:paraId="197919DF" w14:textId="77777777" w:rsidTr="006A0285">
        <w:tc>
          <w:tcPr>
            <w:tcW w:w="900" w:type="dxa"/>
          </w:tcPr>
          <w:p w14:paraId="2E4EEDD1" w14:textId="77777777" w:rsidR="00641AE6" w:rsidRPr="00FB50F6" w:rsidRDefault="00641AE6" w:rsidP="00FB50F6">
            <w:pPr>
              <w:jc w:val="both"/>
              <w:rPr>
                <w:rFonts w:cs="FrankRuehl"/>
                <w:sz w:val="26"/>
                <w:szCs w:val="26"/>
                <w:rtl/>
              </w:rPr>
            </w:pPr>
            <w:r w:rsidRPr="00FB50F6">
              <w:rPr>
                <w:rFonts w:cs="FrankRuehl" w:hint="cs"/>
                <w:sz w:val="26"/>
                <w:szCs w:val="26"/>
                <w:rtl/>
              </w:rPr>
              <w:t>61.</w:t>
            </w:r>
          </w:p>
        </w:tc>
        <w:tc>
          <w:tcPr>
            <w:tcW w:w="893" w:type="dxa"/>
          </w:tcPr>
          <w:p w14:paraId="25064464" w14:textId="77777777" w:rsidR="00641AE6" w:rsidRPr="00FB50F6" w:rsidRDefault="00641AE6" w:rsidP="00FB50F6">
            <w:pPr>
              <w:jc w:val="both"/>
              <w:rPr>
                <w:rFonts w:cs="FrankRuehl"/>
                <w:sz w:val="26"/>
                <w:szCs w:val="26"/>
                <w:rtl/>
              </w:rPr>
            </w:pPr>
            <w:r w:rsidRPr="00FB50F6">
              <w:rPr>
                <w:rFonts w:cs="FrankRuehl" w:hint="cs"/>
                <w:sz w:val="26"/>
                <w:szCs w:val="26"/>
                <w:rtl/>
              </w:rPr>
              <w:t>נספח י"ב</w:t>
            </w:r>
          </w:p>
        </w:tc>
        <w:tc>
          <w:tcPr>
            <w:tcW w:w="1276" w:type="dxa"/>
          </w:tcPr>
          <w:p w14:paraId="7C7A8585" w14:textId="77777777" w:rsidR="00641AE6" w:rsidRPr="00FB50F6" w:rsidRDefault="00641AE6" w:rsidP="00FB50F6">
            <w:pPr>
              <w:jc w:val="both"/>
              <w:rPr>
                <w:rFonts w:cs="FrankRuehl"/>
                <w:sz w:val="26"/>
                <w:szCs w:val="26"/>
                <w:rtl/>
              </w:rPr>
            </w:pPr>
            <w:r w:rsidRPr="00FB50F6">
              <w:rPr>
                <w:rFonts w:cs="FrankRuehl" w:hint="cs"/>
                <w:sz w:val="26"/>
                <w:szCs w:val="26"/>
                <w:rtl/>
              </w:rPr>
              <w:t>26</w:t>
            </w:r>
          </w:p>
        </w:tc>
        <w:tc>
          <w:tcPr>
            <w:tcW w:w="4110" w:type="dxa"/>
          </w:tcPr>
          <w:p w14:paraId="03612D51" w14:textId="77777777" w:rsidR="00641AE6" w:rsidRPr="00FB50F6" w:rsidRDefault="00641AE6" w:rsidP="00FB50F6">
            <w:pPr>
              <w:spacing w:before="60"/>
              <w:jc w:val="both"/>
              <w:rPr>
                <w:rFonts w:ascii="FrankRuehl" w:hAnsi="FrankRuehl" w:cs="FrankRuehl"/>
                <w:sz w:val="26"/>
                <w:szCs w:val="26"/>
                <w:rtl/>
              </w:rPr>
            </w:pPr>
            <w:r w:rsidRPr="00FB50F6">
              <w:rPr>
                <w:rFonts w:ascii="FrankRuehl" w:hAnsi="FrankRuehl" w:cs="FrankRuehl"/>
                <w:sz w:val="26"/>
                <w:szCs w:val="26"/>
                <w:rtl/>
              </w:rPr>
              <w:t xml:space="preserve">נבקש להבהיר כי זכות הביקורת כאמור הינה מוגבלת שכן ישנם פרטים אשר אין ביכולת הספק לחשוף, אשר חוסים תחת חוק הגנת הפרטיות, ומהווים מידע רגיש. על הספק חלה חובה לשמור על פרטים אלו ולא לחשוף אותם לכל צד שלישי. משכך, לא יוכל להעביר הספק לרשות תלושי שכר, ביטוח לאומי </w:t>
            </w:r>
            <w:proofErr w:type="spellStart"/>
            <w:r w:rsidRPr="00FB50F6">
              <w:rPr>
                <w:rFonts w:ascii="FrankRuehl" w:hAnsi="FrankRuehl" w:cs="FrankRuehl"/>
                <w:sz w:val="26"/>
                <w:szCs w:val="26"/>
                <w:rtl/>
              </w:rPr>
              <w:t>וכו</w:t>
            </w:r>
            <w:proofErr w:type="spellEnd"/>
            <w:r w:rsidRPr="00FB50F6">
              <w:rPr>
                <w:rFonts w:ascii="FrankRuehl" w:hAnsi="FrankRuehl" w:cs="FrankRuehl"/>
                <w:sz w:val="26"/>
                <w:szCs w:val="26"/>
                <w:rtl/>
              </w:rPr>
              <w:t>'. הדבר מקבל משנה תוקף משאין יחסי עובד מעביד בין הרשות לעובדי הספק.</w:t>
            </w:r>
          </w:p>
        </w:tc>
        <w:tc>
          <w:tcPr>
            <w:tcW w:w="3261" w:type="dxa"/>
          </w:tcPr>
          <w:p w14:paraId="4214226A" w14:textId="77777777" w:rsidR="00641AE6" w:rsidRPr="00FB50F6" w:rsidRDefault="004E6E74" w:rsidP="00FB50F6">
            <w:pPr>
              <w:jc w:val="both"/>
              <w:rPr>
                <w:rFonts w:cs="FrankRuehl"/>
                <w:sz w:val="26"/>
                <w:szCs w:val="26"/>
                <w:rtl/>
              </w:rPr>
            </w:pPr>
            <w:r w:rsidRPr="00FB50F6">
              <w:rPr>
                <w:rFonts w:cs="FrankRuehl" w:hint="cs"/>
                <w:sz w:val="26"/>
                <w:szCs w:val="26"/>
                <w:rtl/>
              </w:rPr>
              <w:t>אין שינוי בתנאי המכרז. רשות המים תפעיל את סעיפי המכרז וההסכם בהגינות ובסבירות</w:t>
            </w:r>
          </w:p>
        </w:tc>
      </w:tr>
      <w:tr w:rsidR="00641AE6" w:rsidRPr="00FB50F6" w14:paraId="230C1AE6" w14:textId="77777777" w:rsidTr="006A0285">
        <w:tc>
          <w:tcPr>
            <w:tcW w:w="900" w:type="dxa"/>
          </w:tcPr>
          <w:p w14:paraId="55E23FED" w14:textId="77777777" w:rsidR="00641AE6" w:rsidRPr="00FB50F6" w:rsidRDefault="00641AE6" w:rsidP="00FB50F6">
            <w:pPr>
              <w:jc w:val="both"/>
              <w:rPr>
                <w:rFonts w:cs="FrankRuehl"/>
                <w:sz w:val="26"/>
                <w:szCs w:val="26"/>
                <w:rtl/>
              </w:rPr>
            </w:pPr>
            <w:r w:rsidRPr="00FB50F6">
              <w:rPr>
                <w:rFonts w:cs="FrankRuehl" w:hint="cs"/>
                <w:sz w:val="26"/>
                <w:szCs w:val="26"/>
                <w:rtl/>
              </w:rPr>
              <w:lastRenderedPageBreak/>
              <w:t>62.</w:t>
            </w:r>
          </w:p>
        </w:tc>
        <w:tc>
          <w:tcPr>
            <w:tcW w:w="893" w:type="dxa"/>
          </w:tcPr>
          <w:p w14:paraId="63BB3E9D" w14:textId="77777777" w:rsidR="00641AE6" w:rsidRPr="00FB50F6" w:rsidRDefault="00641AE6" w:rsidP="00FB50F6">
            <w:pPr>
              <w:jc w:val="both"/>
              <w:rPr>
                <w:rFonts w:cs="FrankRuehl"/>
                <w:sz w:val="26"/>
                <w:szCs w:val="26"/>
                <w:rtl/>
              </w:rPr>
            </w:pPr>
            <w:r w:rsidRPr="00FB50F6">
              <w:rPr>
                <w:rFonts w:cs="FrankRuehl" w:hint="cs"/>
                <w:sz w:val="26"/>
                <w:szCs w:val="26"/>
                <w:rtl/>
              </w:rPr>
              <w:t xml:space="preserve">נספח ב' </w:t>
            </w:r>
            <w:r w:rsidRPr="00FB50F6">
              <w:rPr>
                <w:rFonts w:cs="FrankRuehl"/>
                <w:sz w:val="26"/>
                <w:szCs w:val="26"/>
                <w:rtl/>
              </w:rPr>
              <w:t>–</w:t>
            </w:r>
            <w:r w:rsidRPr="00FB50F6">
              <w:rPr>
                <w:rFonts w:cs="FrankRuehl" w:hint="cs"/>
                <w:sz w:val="26"/>
                <w:szCs w:val="26"/>
                <w:rtl/>
              </w:rPr>
              <w:t xml:space="preserve"> הצעת המחיר</w:t>
            </w:r>
          </w:p>
        </w:tc>
        <w:tc>
          <w:tcPr>
            <w:tcW w:w="1276" w:type="dxa"/>
          </w:tcPr>
          <w:p w14:paraId="215DECDF" w14:textId="77777777" w:rsidR="00641AE6" w:rsidRPr="00FB50F6" w:rsidRDefault="00641AE6" w:rsidP="00FB50F6">
            <w:pPr>
              <w:jc w:val="both"/>
              <w:rPr>
                <w:rFonts w:cs="FrankRuehl"/>
                <w:sz w:val="26"/>
                <w:szCs w:val="26"/>
                <w:rtl/>
              </w:rPr>
            </w:pPr>
            <w:r w:rsidRPr="00FB50F6">
              <w:rPr>
                <w:rFonts w:cs="FrankRuehl" w:hint="cs"/>
                <w:sz w:val="26"/>
                <w:szCs w:val="26"/>
                <w:rtl/>
              </w:rPr>
              <w:t>2ב'</w:t>
            </w:r>
          </w:p>
        </w:tc>
        <w:tc>
          <w:tcPr>
            <w:tcW w:w="4110" w:type="dxa"/>
          </w:tcPr>
          <w:p w14:paraId="2B54E6B4" w14:textId="77777777" w:rsidR="00641AE6" w:rsidRPr="00FB50F6" w:rsidRDefault="00641AE6" w:rsidP="00FB50F6">
            <w:pPr>
              <w:autoSpaceDE w:val="0"/>
              <w:autoSpaceDN w:val="0"/>
              <w:adjustRightInd w:val="0"/>
              <w:spacing w:after="0"/>
              <w:rPr>
                <w:rFonts w:ascii="FrankRuehl" w:hAnsi="FrankRuehl" w:cs="FrankRuehl"/>
                <w:sz w:val="26"/>
                <w:szCs w:val="26"/>
              </w:rPr>
            </w:pPr>
            <w:r w:rsidRPr="00FB50F6">
              <w:rPr>
                <w:rFonts w:ascii="FrankRuehl" w:hAnsi="FrankRuehl" w:cs="FrankRuehl"/>
                <w:sz w:val="26"/>
                <w:szCs w:val="26"/>
                <w:rtl/>
              </w:rPr>
              <w:t>בסעיף</w:t>
            </w:r>
            <w:r w:rsidRPr="00FB50F6">
              <w:rPr>
                <w:rFonts w:ascii="FrankRuehl" w:hAnsi="FrankRuehl" w:cs="FrankRuehl"/>
                <w:sz w:val="26"/>
                <w:szCs w:val="26"/>
              </w:rPr>
              <w:t xml:space="preserve"> 3 </w:t>
            </w:r>
            <w:r w:rsidRPr="00FB50F6">
              <w:rPr>
                <w:rFonts w:ascii="FrankRuehl" w:hAnsi="FrankRuehl" w:cs="FrankRuehl"/>
                <w:sz w:val="26"/>
                <w:szCs w:val="26"/>
                <w:rtl/>
              </w:rPr>
              <w:t>בטבלת</w:t>
            </w:r>
            <w:r w:rsidRPr="00FB50F6">
              <w:rPr>
                <w:rFonts w:ascii="FrankRuehl" w:hAnsi="FrankRuehl" w:cs="FrankRuehl"/>
                <w:sz w:val="26"/>
                <w:szCs w:val="26"/>
              </w:rPr>
              <w:t xml:space="preserve"> </w:t>
            </w:r>
            <w:r w:rsidRPr="00FB50F6">
              <w:rPr>
                <w:rFonts w:ascii="FrankRuehl" w:hAnsi="FrankRuehl" w:cs="FrankRuehl"/>
                <w:sz w:val="26"/>
                <w:szCs w:val="26"/>
                <w:rtl/>
              </w:rPr>
              <w:t>הצעת</w:t>
            </w:r>
            <w:r w:rsidRPr="00FB50F6">
              <w:rPr>
                <w:rFonts w:ascii="FrankRuehl" w:hAnsi="FrankRuehl" w:cs="FrankRuehl"/>
                <w:sz w:val="26"/>
                <w:szCs w:val="26"/>
              </w:rPr>
              <w:t xml:space="preserve"> </w:t>
            </w:r>
            <w:r w:rsidRPr="00FB50F6">
              <w:rPr>
                <w:rFonts w:ascii="FrankRuehl" w:hAnsi="FrankRuehl" w:cs="FrankRuehl"/>
                <w:sz w:val="26"/>
                <w:szCs w:val="26"/>
                <w:rtl/>
              </w:rPr>
              <w:t>המחיר</w:t>
            </w:r>
            <w:r w:rsidRPr="00FB50F6">
              <w:rPr>
                <w:rFonts w:ascii="FrankRuehl" w:hAnsi="FrankRuehl" w:cs="FrankRuehl"/>
                <w:sz w:val="26"/>
                <w:szCs w:val="26"/>
              </w:rPr>
              <w:t xml:space="preserve"> – </w:t>
            </w:r>
            <w:r w:rsidRPr="00FB50F6">
              <w:rPr>
                <w:rFonts w:ascii="FrankRuehl" w:hAnsi="FrankRuehl" w:cs="FrankRuehl"/>
                <w:sz w:val="26"/>
                <w:szCs w:val="26"/>
                <w:rtl/>
              </w:rPr>
              <w:t>אימון</w:t>
            </w:r>
            <w:r w:rsidRPr="00FB50F6">
              <w:rPr>
                <w:rFonts w:ascii="FrankRuehl" w:hAnsi="FrankRuehl" w:cs="FrankRuehl"/>
                <w:sz w:val="26"/>
                <w:szCs w:val="26"/>
              </w:rPr>
              <w:t xml:space="preserve"> </w:t>
            </w:r>
            <w:r w:rsidRPr="00FB50F6">
              <w:rPr>
                <w:rFonts w:ascii="FrankRuehl" w:hAnsi="FrankRuehl" w:cs="FrankRuehl"/>
                <w:sz w:val="26"/>
                <w:szCs w:val="26"/>
                <w:rtl/>
              </w:rPr>
              <w:t>חד</w:t>
            </w:r>
            <w:r w:rsidRPr="00FB50F6">
              <w:rPr>
                <w:rFonts w:ascii="FrankRuehl" w:hAnsi="FrankRuehl" w:cs="FrankRuehl"/>
                <w:sz w:val="26"/>
                <w:szCs w:val="26"/>
              </w:rPr>
              <w:t xml:space="preserve"> </w:t>
            </w:r>
            <w:r w:rsidRPr="00FB50F6">
              <w:rPr>
                <w:rFonts w:ascii="FrankRuehl" w:hAnsi="FrankRuehl" w:cs="FrankRuehl"/>
                <w:sz w:val="26"/>
                <w:szCs w:val="26"/>
                <w:rtl/>
              </w:rPr>
              <w:t>יומי</w:t>
            </w:r>
            <w:r w:rsidRPr="00FB50F6">
              <w:rPr>
                <w:rFonts w:ascii="FrankRuehl" w:hAnsi="FrankRuehl" w:cs="FrankRuehl"/>
                <w:sz w:val="26"/>
                <w:szCs w:val="26"/>
              </w:rPr>
              <w:t xml:space="preserve"> </w:t>
            </w:r>
            <w:r w:rsidRPr="00FB50F6">
              <w:rPr>
                <w:rFonts w:ascii="FrankRuehl" w:hAnsi="FrankRuehl" w:cs="FrankRuehl"/>
                <w:sz w:val="26"/>
                <w:szCs w:val="26"/>
                <w:rtl/>
              </w:rPr>
              <w:t>אקדח</w:t>
            </w:r>
            <w:r w:rsidRPr="00FB50F6">
              <w:rPr>
                <w:rFonts w:ascii="FrankRuehl" w:hAnsi="FrankRuehl" w:cs="FrankRuehl"/>
                <w:sz w:val="26"/>
                <w:szCs w:val="26"/>
              </w:rPr>
              <w:t xml:space="preserve"> + </w:t>
            </w:r>
            <w:r w:rsidRPr="00FB50F6">
              <w:rPr>
                <w:rFonts w:ascii="FrankRuehl" w:hAnsi="FrankRuehl" w:cs="FrankRuehl"/>
                <w:sz w:val="26"/>
                <w:szCs w:val="26"/>
                <w:rtl/>
              </w:rPr>
              <w:t>רוס</w:t>
            </w:r>
            <w:r w:rsidRPr="00FB50F6">
              <w:rPr>
                <w:rFonts w:ascii="FrankRuehl" w:hAnsi="FrankRuehl" w:cs="FrankRuehl"/>
                <w:sz w:val="26"/>
                <w:szCs w:val="26"/>
              </w:rPr>
              <w:t>"</w:t>
            </w:r>
            <w:r w:rsidRPr="00FB50F6">
              <w:rPr>
                <w:rFonts w:ascii="FrankRuehl" w:hAnsi="FrankRuehl" w:cs="FrankRuehl"/>
                <w:sz w:val="26"/>
                <w:szCs w:val="26"/>
                <w:rtl/>
              </w:rPr>
              <w:t>ר</w:t>
            </w:r>
            <w:r w:rsidRPr="00FB50F6">
              <w:rPr>
                <w:rFonts w:ascii="FrankRuehl" w:hAnsi="FrankRuehl" w:cs="FrankRuehl"/>
                <w:sz w:val="26"/>
                <w:szCs w:val="26"/>
              </w:rPr>
              <w:t xml:space="preserve"> + </w:t>
            </w:r>
            <w:r w:rsidRPr="00FB50F6">
              <w:rPr>
                <w:rFonts w:ascii="FrankRuehl" w:hAnsi="FrankRuehl" w:cs="FrankRuehl"/>
                <w:sz w:val="26"/>
                <w:szCs w:val="26"/>
                <w:rtl/>
              </w:rPr>
              <w:t>הגנה</w:t>
            </w:r>
            <w:r w:rsidRPr="00FB50F6">
              <w:rPr>
                <w:rFonts w:ascii="FrankRuehl" w:hAnsi="FrankRuehl" w:cs="FrankRuehl"/>
                <w:sz w:val="26"/>
                <w:szCs w:val="26"/>
              </w:rPr>
              <w:t xml:space="preserve"> </w:t>
            </w:r>
            <w:r w:rsidRPr="00FB50F6">
              <w:rPr>
                <w:rFonts w:ascii="FrankRuehl" w:hAnsi="FrankRuehl" w:cs="FrankRuehl"/>
                <w:sz w:val="26"/>
                <w:szCs w:val="26"/>
                <w:rtl/>
              </w:rPr>
              <w:t>עצמית</w:t>
            </w:r>
            <w:r w:rsidRPr="00FB50F6">
              <w:rPr>
                <w:rFonts w:ascii="FrankRuehl" w:hAnsi="FrankRuehl" w:cs="FrankRuehl"/>
                <w:sz w:val="26"/>
                <w:szCs w:val="26"/>
              </w:rPr>
              <w:t xml:space="preserve"> –</w:t>
            </w:r>
          </w:p>
          <w:p w14:paraId="2BDACE33" w14:textId="2729AD54" w:rsidR="00641AE6" w:rsidRPr="00FB50F6" w:rsidRDefault="00641AE6" w:rsidP="00F97BCE">
            <w:pPr>
              <w:autoSpaceDE w:val="0"/>
              <w:autoSpaceDN w:val="0"/>
              <w:adjustRightInd w:val="0"/>
              <w:spacing w:after="0"/>
              <w:rPr>
                <w:rFonts w:ascii="FrankRuehl" w:hAnsi="FrankRuehl" w:cs="FrankRuehl"/>
                <w:sz w:val="26"/>
                <w:szCs w:val="26"/>
                <w:rtl/>
              </w:rPr>
            </w:pPr>
            <w:r w:rsidRPr="00FB50F6">
              <w:rPr>
                <w:rFonts w:ascii="FrankRuehl" w:hAnsi="FrankRuehl" w:cs="FrankRuehl"/>
                <w:sz w:val="26"/>
                <w:szCs w:val="26"/>
                <w:rtl/>
              </w:rPr>
              <w:t>נדרש</w:t>
            </w:r>
            <w:r w:rsidRPr="00FB50F6">
              <w:rPr>
                <w:rFonts w:ascii="FrankRuehl" w:hAnsi="FrankRuehl" w:cs="FrankRuehl"/>
                <w:sz w:val="26"/>
                <w:szCs w:val="26"/>
              </w:rPr>
              <w:t xml:space="preserve"> </w:t>
            </w:r>
            <w:r w:rsidRPr="00FB50F6">
              <w:rPr>
                <w:rFonts w:ascii="FrankRuehl" w:hAnsi="FrankRuehl" w:cs="FrankRuehl"/>
                <w:sz w:val="26"/>
                <w:szCs w:val="26"/>
                <w:rtl/>
              </w:rPr>
              <w:t>להבין</w:t>
            </w:r>
            <w:r w:rsidRPr="00FB50F6">
              <w:rPr>
                <w:rFonts w:ascii="FrankRuehl" w:hAnsi="FrankRuehl" w:cs="FrankRuehl"/>
                <w:sz w:val="26"/>
                <w:szCs w:val="26"/>
              </w:rPr>
              <w:t xml:space="preserve"> </w:t>
            </w:r>
            <w:r w:rsidRPr="00FB50F6">
              <w:rPr>
                <w:rFonts w:ascii="FrankRuehl" w:hAnsi="FrankRuehl" w:cs="FrankRuehl"/>
                <w:sz w:val="26"/>
                <w:szCs w:val="26"/>
                <w:rtl/>
              </w:rPr>
              <w:t>אם</w:t>
            </w:r>
            <w:r w:rsidRPr="00FB50F6">
              <w:rPr>
                <w:rFonts w:ascii="FrankRuehl" w:hAnsi="FrankRuehl" w:cs="FrankRuehl"/>
                <w:sz w:val="26"/>
                <w:szCs w:val="26"/>
              </w:rPr>
              <w:t xml:space="preserve"> </w:t>
            </w:r>
            <w:r w:rsidRPr="00FB50F6">
              <w:rPr>
                <w:rFonts w:ascii="FrankRuehl" w:hAnsi="FrankRuehl" w:cs="FrankRuehl"/>
                <w:sz w:val="26"/>
                <w:szCs w:val="26"/>
                <w:rtl/>
              </w:rPr>
              <w:t>כמות</w:t>
            </w:r>
            <w:r w:rsidRPr="00FB50F6">
              <w:rPr>
                <w:rFonts w:ascii="FrankRuehl" w:hAnsi="FrankRuehl" w:cs="FrankRuehl"/>
                <w:sz w:val="26"/>
                <w:szCs w:val="26"/>
              </w:rPr>
              <w:t xml:space="preserve"> </w:t>
            </w:r>
            <w:r w:rsidRPr="00FB50F6">
              <w:rPr>
                <w:rFonts w:ascii="FrankRuehl" w:hAnsi="FrankRuehl" w:cs="FrankRuehl"/>
                <w:sz w:val="26"/>
                <w:szCs w:val="26"/>
                <w:rtl/>
              </w:rPr>
              <w:t>התחמושת</w:t>
            </w:r>
            <w:r w:rsidRPr="00FB50F6">
              <w:rPr>
                <w:rFonts w:ascii="FrankRuehl" w:hAnsi="FrankRuehl" w:cs="FrankRuehl"/>
                <w:sz w:val="26"/>
                <w:szCs w:val="26"/>
              </w:rPr>
              <w:t xml:space="preserve"> </w:t>
            </w:r>
            <w:r w:rsidRPr="00FB50F6">
              <w:rPr>
                <w:rFonts w:ascii="FrankRuehl" w:hAnsi="FrankRuehl" w:cs="FrankRuehl"/>
                <w:sz w:val="26"/>
                <w:szCs w:val="26"/>
                <w:rtl/>
              </w:rPr>
              <w:t>ליום</w:t>
            </w:r>
            <w:r w:rsidRPr="00FB50F6">
              <w:rPr>
                <w:rFonts w:ascii="FrankRuehl" w:hAnsi="FrankRuehl" w:cs="FrankRuehl"/>
                <w:sz w:val="26"/>
                <w:szCs w:val="26"/>
              </w:rPr>
              <w:t xml:space="preserve"> </w:t>
            </w:r>
            <w:r w:rsidRPr="00FB50F6">
              <w:rPr>
                <w:rFonts w:ascii="FrankRuehl" w:hAnsi="FrankRuehl" w:cs="FrankRuehl"/>
                <w:sz w:val="26"/>
                <w:szCs w:val="26"/>
                <w:rtl/>
              </w:rPr>
              <w:t>זה</w:t>
            </w:r>
            <w:r w:rsidRPr="00FB50F6">
              <w:rPr>
                <w:rFonts w:ascii="FrankRuehl" w:hAnsi="FrankRuehl" w:cs="FrankRuehl"/>
                <w:sz w:val="26"/>
                <w:szCs w:val="26"/>
              </w:rPr>
              <w:t xml:space="preserve"> </w:t>
            </w:r>
            <w:r w:rsidRPr="00FB50F6">
              <w:rPr>
                <w:rFonts w:ascii="FrankRuehl" w:hAnsi="FrankRuehl" w:cs="FrankRuehl"/>
                <w:sz w:val="26"/>
                <w:szCs w:val="26"/>
                <w:rtl/>
              </w:rPr>
              <w:t>הינה</w:t>
            </w:r>
            <w:r w:rsidRPr="00FB50F6">
              <w:rPr>
                <w:rFonts w:ascii="FrankRuehl" w:hAnsi="FrankRuehl" w:cs="FrankRuehl"/>
                <w:sz w:val="26"/>
                <w:szCs w:val="26"/>
              </w:rPr>
              <w:t xml:space="preserve"> 120 </w:t>
            </w:r>
            <w:r w:rsidRPr="00FB50F6">
              <w:rPr>
                <w:rFonts w:ascii="FrankRuehl" w:hAnsi="FrankRuehl" w:cs="FrankRuehl"/>
                <w:sz w:val="26"/>
                <w:szCs w:val="26"/>
                <w:rtl/>
              </w:rPr>
              <w:t>כדורי</w:t>
            </w:r>
            <w:r w:rsidRPr="00FB50F6">
              <w:rPr>
                <w:rFonts w:ascii="FrankRuehl" w:hAnsi="FrankRuehl" w:cs="FrankRuehl"/>
                <w:sz w:val="26"/>
                <w:szCs w:val="26"/>
              </w:rPr>
              <w:t xml:space="preserve"> 9 </w:t>
            </w:r>
            <w:r w:rsidRPr="00FB50F6">
              <w:rPr>
                <w:rFonts w:ascii="FrankRuehl" w:hAnsi="FrankRuehl" w:cs="FrankRuehl"/>
                <w:sz w:val="26"/>
                <w:szCs w:val="26"/>
                <w:rtl/>
              </w:rPr>
              <w:t>מ</w:t>
            </w:r>
            <w:r w:rsidRPr="00FB50F6">
              <w:rPr>
                <w:rFonts w:ascii="FrankRuehl" w:hAnsi="FrankRuehl" w:cs="FrankRuehl"/>
                <w:sz w:val="26"/>
                <w:szCs w:val="26"/>
              </w:rPr>
              <w:t>"</w:t>
            </w:r>
            <w:r w:rsidRPr="00FB50F6">
              <w:rPr>
                <w:rFonts w:ascii="FrankRuehl" w:hAnsi="FrankRuehl" w:cs="FrankRuehl"/>
                <w:sz w:val="26"/>
                <w:szCs w:val="26"/>
                <w:rtl/>
              </w:rPr>
              <w:t>מ</w:t>
            </w:r>
            <w:r w:rsidRPr="00FB50F6">
              <w:rPr>
                <w:rFonts w:ascii="FrankRuehl" w:hAnsi="FrankRuehl" w:cs="FrankRuehl"/>
                <w:sz w:val="26"/>
                <w:szCs w:val="26"/>
              </w:rPr>
              <w:t xml:space="preserve"> + 100 </w:t>
            </w:r>
            <w:r w:rsidRPr="00FB50F6">
              <w:rPr>
                <w:rFonts w:ascii="FrankRuehl" w:hAnsi="FrankRuehl" w:cs="FrankRuehl"/>
                <w:sz w:val="26"/>
                <w:szCs w:val="26"/>
                <w:rtl/>
              </w:rPr>
              <w:t>כדורי</w:t>
            </w:r>
            <w:r w:rsidR="00F97BCE">
              <w:rPr>
                <w:rFonts w:ascii="FrankRuehl" w:hAnsi="FrankRuehl" w:cs="FrankRuehl" w:hint="cs"/>
                <w:sz w:val="26"/>
                <w:szCs w:val="26"/>
                <w:rtl/>
              </w:rPr>
              <w:t xml:space="preserve"> </w:t>
            </w:r>
            <w:r w:rsidRPr="00FB50F6">
              <w:rPr>
                <w:rFonts w:ascii="FrankRuehl" w:hAnsi="FrankRuehl" w:cs="FrankRuehl"/>
                <w:sz w:val="26"/>
                <w:szCs w:val="26"/>
              </w:rPr>
              <w:t xml:space="preserve">5.56 </w:t>
            </w:r>
            <w:r w:rsidRPr="00FB50F6">
              <w:rPr>
                <w:rFonts w:ascii="FrankRuehl" w:hAnsi="FrankRuehl" w:cs="FrankRuehl"/>
                <w:sz w:val="26"/>
                <w:szCs w:val="26"/>
                <w:rtl/>
              </w:rPr>
              <w:t>מ</w:t>
            </w:r>
            <w:r w:rsidRPr="00FB50F6">
              <w:rPr>
                <w:rFonts w:ascii="FrankRuehl" w:hAnsi="FrankRuehl" w:cs="FrankRuehl"/>
                <w:sz w:val="26"/>
                <w:szCs w:val="26"/>
              </w:rPr>
              <w:t>"</w:t>
            </w:r>
            <w:r w:rsidRPr="00FB50F6">
              <w:rPr>
                <w:rFonts w:ascii="FrankRuehl" w:hAnsi="FrankRuehl" w:cs="FrankRuehl"/>
                <w:sz w:val="26"/>
                <w:szCs w:val="26"/>
                <w:rtl/>
              </w:rPr>
              <w:t>מ</w:t>
            </w:r>
            <w:r w:rsidRPr="00FB50F6">
              <w:rPr>
                <w:rFonts w:ascii="FrankRuehl" w:hAnsi="FrankRuehl" w:cs="FrankRuehl"/>
                <w:sz w:val="26"/>
                <w:szCs w:val="26"/>
              </w:rPr>
              <w:t xml:space="preserve"> ?</w:t>
            </w:r>
          </w:p>
        </w:tc>
        <w:tc>
          <w:tcPr>
            <w:tcW w:w="3261" w:type="dxa"/>
          </w:tcPr>
          <w:p w14:paraId="04253919" w14:textId="61C50BEF" w:rsidR="00641AE6" w:rsidRPr="00FB50F6" w:rsidRDefault="00F97BCE" w:rsidP="00FB50F6">
            <w:pPr>
              <w:jc w:val="both"/>
              <w:rPr>
                <w:rFonts w:cs="FrankRuehl"/>
                <w:sz w:val="26"/>
                <w:szCs w:val="26"/>
                <w:rtl/>
              </w:rPr>
            </w:pPr>
            <w:r>
              <w:rPr>
                <w:rFonts w:cs="FrankRuehl" w:hint="cs"/>
                <w:sz w:val="26"/>
                <w:szCs w:val="26"/>
                <w:rtl/>
              </w:rPr>
              <w:t>כן. כל אימון אקדח (</w:t>
            </w:r>
            <w:r w:rsidR="00641AE6" w:rsidRPr="00FB50F6">
              <w:rPr>
                <w:rFonts w:cs="FrankRuehl" w:hint="cs"/>
                <w:sz w:val="26"/>
                <w:szCs w:val="26"/>
                <w:rtl/>
              </w:rPr>
              <w:t>גם בחד יומי למתאמנים ללא</w:t>
            </w:r>
            <w:r>
              <w:rPr>
                <w:rFonts w:cs="FrankRuehl" w:hint="cs"/>
                <w:sz w:val="26"/>
                <w:szCs w:val="26"/>
                <w:rtl/>
              </w:rPr>
              <w:t xml:space="preserve"> </w:t>
            </w:r>
            <w:proofErr w:type="spellStart"/>
            <w:r w:rsidR="00641AE6" w:rsidRPr="00FB50F6">
              <w:rPr>
                <w:rFonts w:cs="FrankRuehl" w:hint="cs"/>
                <w:sz w:val="26"/>
                <w:szCs w:val="26"/>
                <w:rtl/>
              </w:rPr>
              <w:t>רוס"ר</w:t>
            </w:r>
            <w:proofErr w:type="spellEnd"/>
            <w:r w:rsidR="00641AE6" w:rsidRPr="00FB50F6">
              <w:rPr>
                <w:rFonts w:cs="FrankRuehl" w:hint="cs"/>
                <w:sz w:val="26"/>
                <w:szCs w:val="26"/>
                <w:rtl/>
              </w:rPr>
              <w:t>) יכלול 120 כדור 9 מ"מ</w:t>
            </w:r>
          </w:p>
        </w:tc>
      </w:tr>
      <w:tr w:rsidR="00641AE6" w:rsidRPr="00FB50F6" w14:paraId="1B4B6522" w14:textId="77777777" w:rsidTr="006A0285">
        <w:tc>
          <w:tcPr>
            <w:tcW w:w="900" w:type="dxa"/>
          </w:tcPr>
          <w:p w14:paraId="2270A07B" w14:textId="77777777" w:rsidR="00641AE6" w:rsidRPr="00FB50F6" w:rsidRDefault="00641AE6" w:rsidP="00FB50F6">
            <w:pPr>
              <w:jc w:val="both"/>
              <w:rPr>
                <w:rFonts w:cs="FrankRuehl"/>
                <w:sz w:val="26"/>
                <w:szCs w:val="26"/>
                <w:rtl/>
              </w:rPr>
            </w:pPr>
            <w:r w:rsidRPr="00FB50F6">
              <w:rPr>
                <w:rFonts w:cs="FrankRuehl" w:hint="cs"/>
                <w:sz w:val="26"/>
                <w:szCs w:val="26"/>
                <w:rtl/>
              </w:rPr>
              <w:t>63.</w:t>
            </w:r>
          </w:p>
        </w:tc>
        <w:tc>
          <w:tcPr>
            <w:tcW w:w="893" w:type="dxa"/>
          </w:tcPr>
          <w:p w14:paraId="55C947A1" w14:textId="77777777" w:rsidR="00641AE6" w:rsidRPr="00FB50F6" w:rsidRDefault="00641AE6" w:rsidP="00FB50F6">
            <w:pPr>
              <w:jc w:val="both"/>
              <w:rPr>
                <w:rFonts w:cs="FrankRuehl"/>
                <w:sz w:val="26"/>
                <w:szCs w:val="26"/>
                <w:rtl/>
              </w:rPr>
            </w:pPr>
            <w:r w:rsidRPr="00FB50F6">
              <w:rPr>
                <w:rFonts w:cs="FrankRuehl" w:hint="cs"/>
                <w:sz w:val="26"/>
                <w:szCs w:val="26"/>
                <w:rtl/>
              </w:rPr>
              <w:t>עמ' 23</w:t>
            </w:r>
          </w:p>
        </w:tc>
        <w:tc>
          <w:tcPr>
            <w:tcW w:w="1276" w:type="dxa"/>
          </w:tcPr>
          <w:p w14:paraId="25CDC721" w14:textId="77777777" w:rsidR="00641AE6" w:rsidRPr="00FB50F6" w:rsidRDefault="00641AE6" w:rsidP="00FB50F6">
            <w:pPr>
              <w:jc w:val="both"/>
              <w:rPr>
                <w:rFonts w:cs="FrankRuehl"/>
                <w:sz w:val="26"/>
                <w:szCs w:val="26"/>
                <w:rtl/>
              </w:rPr>
            </w:pPr>
            <w:r w:rsidRPr="00FB50F6">
              <w:rPr>
                <w:rFonts w:cs="FrankRuehl" w:hint="cs"/>
                <w:sz w:val="26"/>
                <w:szCs w:val="26"/>
                <w:rtl/>
              </w:rPr>
              <w:t>2.2.1</w:t>
            </w:r>
          </w:p>
        </w:tc>
        <w:tc>
          <w:tcPr>
            <w:tcW w:w="4110" w:type="dxa"/>
          </w:tcPr>
          <w:p w14:paraId="23596D34" w14:textId="4847C6AD" w:rsidR="00641AE6" w:rsidRPr="00FB50F6" w:rsidRDefault="00641AE6" w:rsidP="00FB50F6">
            <w:pPr>
              <w:jc w:val="both"/>
              <w:rPr>
                <w:rFonts w:ascii="FrankRuehl" w:hAnsi="FrankRuehl" w:cs="FrankRuehl"/>
                <w:sz w:val="26"/>
                <w:szCs w:val="26"/>
                <w:rtl/>
              </w:rPr>
            </w:pPr>
            <w:r w:rsidRPr="00FB50F6">
              <w:rPr>
                <w:rFonts w:ascii="FrankRuehl" w:hAnsi="FrankRuehl" w:cs="FrankRuehl"/>
                <w:sz w:val="26"/>
                <w:szCs w:val="26"/>
                <w:rtl/>
              </w:rPr>
              <w:t>"ביצוע אימונים בהתאם לתוכניות מאושרות" – "קבוצת ירי ימנו עד 14 איש" – עפ"י הנחיות משטרת ישראל קבוצת ירי מעל 12 איש דורשת 2 מדריכים, האם עמדתכם האמורה בסעיף עומדת בעינה בניגוד להנחיות המשטרה?</w:t>
            </w:r>
          </w:p>
        </w:tc>
        <w:tc>
          <w:tcPr>
            <w:tcW w:w="3261" w:type="dxa"/>
          </w:tcPr>
          <w:p w14:paraId="38BF3B1C" w14:textId="7E85DB0C" w:rsidR="00641AE6" w:rsidRPr="00FB50F6" w:rsidRDefault="004E6E74" w:rsidP="00FB50F6">
            <w:pPr>
              <w:jc w:val="both"/>
              <w:rPr>
                <w:rFonts w:cs="FrankRuehl"/>
                <w:sz w:val="26"/>
                <w:szCs w:val="26"/>
                <w:rtl/>
              </w:rPr>
            </w:pPr>
            <w:r w:rsidRPr="00FB50F6">
              <w:rPr>
                <w:rFonts w:cs="FrankRuehl" w:hint="cs"/>
                <w:sz w:val="26"/>
                <w:szCs w:val="26"/>
                <w:rtl/>
              </w:rPr>
              <w:t>אין שינוי בתנאי המכרז</w:t>
            </w:r>
          </w:p>
        </w:tc>
      </w:tr>
      <w:tr w:rsidR="00641AE6" w:rsidRPr="00FB50F6" w14:paraId="40B5F41B" w14:textId="77777777" w:rsidTr="006A0285">
        <w:tc>
          <w:tcPr>
            <w:tcW w:w="900" w:type="dxa"/>
          </w:tcPr>
          <w:p w14:paraId="36739987" w14:textId="77777777" w:rsidR="00641AE6" w:rsidRPr="00FB50F6" w:rsidRDefault="00641AE6" w:rsidP="00FB50F6">
            <w:pPr>
              <w:jc w:val="both"/>
              <w:rPr>
                <w:rFonts w:cs="FrankRuehl"/>
                <w:sz w:val="26"/>
                <w:szCs w:val="26"/>
                <w:rtl/>
              </w:rPr>
            </w:pPr>
            <w:r w:rsidRPr="00FB50F6">
              <w:rPr>
                <w:rFonts w:cs="FrankRuehl" w:hint="cs"/>
                <w:sz w:val="26"/>
                <w:szCs w:val="26"/>
                <w:rtl/>
              </w:rPr>
              <w:t>64.</w:t>
            </w:r>
          </w:p>
        </w:tc>
        <w:tc>
          <w:tcPr>
            <w:tcW w:w="893" w:type="dxa"/>
          </w:tcPr>
          <w:p w14:paraId="0BD59129" w14:textId="77777777" w:rsidR="00641AE6" w:rsidRPr="00FB50F6" w:rsidRDefault="00641AE6" w:rsidP="00FB50F6">
            <w:pPr>
              <w:jc w:val="both"/>
              <w:rPr>
                <w:rFonts w:cs="FrankRuehl"/>
                <w:sz w:val="26"/>
                <w:szCs w:val="26"/>
                <w:rtl/>
              </w:rPr>
            </w:pPr>
            <w:r w:rsidRPr="00FB50F6">
              <w:rPr>
                <w:rFonts w:cs="FrankRuehl" w:hint="cs"/>
                <w:sz w:val="26"/>
                <w:szCs w:val="26"/>
                <w:rtl/>
              </w:rPr>
              <w:t>עמ' 28</w:t>
            </w:r>
          </w:p>
        </w:tc>
        <w:tc>
          <w:tcPr>
            <w:tcW w:w="1276" w:type="dxa"/>
          </w:tcPr>
          <w:p w14:paraId="1B2E7F74" w14:textId="77777777" w:rsidR="00641AE6" w:rsidRPr="00FB50F6" w:rsidRDefault="00641AE6" w:rsidP="00FB50F6">
            <w:pPr>
              <w:jc w:val="both"/>
              <w:rPr>
                <w:rFonts w:cs="FrankRuehl"/>
                <w:sz w:val="26"/>
                <w:szCs w:val="26"/>
                <w:rtl/>
              </w:rPr>
            </w:pPr>
            <w:r w:rsidRPr="00FB50F6">
              <w:rPr>
                <w:rFonts w:cs="FrankRuehl" w:hint="cs"/>
                <w:sz w:val="26"/>
                <w:szCs w:val="26"/>
                <w:rtl/>
              </w:rPr>
              <w:t>2.9</w:t>
            </w:r>
          </w:p>
        </w:tc>
        <w:tc>
          <w:tcPr>
            <w:tcW w:w="4110" w:type="dxa"/>
          </w:tcPr>
          <w:p w14:paraId="5AF8BA1A" w14:textId="04EB32BB" w:rsidR="00641AE6" w:rsidRPr="00FB50F6" w:rsidRDefault="00641AE6" w:rsidP="00F97BCE">
            <w:pPr>
              <w:jc w:val="both"/>
              <w:rPr>
                <w:rFonts w:ascii="FrankRuehl" w:hAnsi="FrankRuehl" w:cs="FrankRuehl"/>
                <w:sz w:val="26"/>
                <w:szCs w:val="26"/>
                <w:rtl/>
              </w:rPr>
            </w:pPr>
            <w:r w:rsidRPr="00FB50F6">
              <w:rPr>
                <w:rFonts w:ascii="FrankRuehl" w:hAnsi="FrankRuehl" w:cs="FrankRuehl"/>
                <w:sz w:val="26"/>
                <w:szCs w:val="26"/>
                <w:rtl/>
              </w:rPr>
              <w:t xml:space="preserve">"פיצוי מוסכם" – מה פירוט הפיצויים אשר יוטלו על המזמין במקרה של ביטול אימון ללא התראה וכמה זמן מראש על המזמין לתת התראה לצורך ביטול האימון שהוזמן? </w:t>
            </w:r>
          </w:p>
        </w:tc>
        <w:tc>
          <w:tcPr>
            <w:tcW w:w="3261" w:type="dxa"/>
          </w:tcPr>
          <w:p w14:paraId="13084E71" w14:textId="0ED81510" w:rsidR="00641AE6" w:rsidRPr="00FB50F6" w:rsidRDefault="004E6E74" w:rsidP="00FB50F6">
            <w:pPr>
              <w:jc w:val="both"/>
              <w:rPr>
                <w:rFonts w:cs="FrankRuehl"/>
                <w:sz w:val="26"/>
                <w:szCs w:val="26"/>
                <w:rtl/>
              </w:rPr>
            </w:pPr>
            <w:r w:rsidRPr="00FB50F6">
              <w:rPr>
                <w:rFonts w:cs="FrankRuehl" w:hint="cs"/>
                <w:sz w:val="26"/>
                <w:szCs w:val="26"/>
                <w:rtl/>
              </w:rPr>
              <w:t>אין שינוי בתנאי המכרז. רשות המים תפעיל את סעיפי המכרז וההסכם בהגינות ובסבירות</w:t>
            </w:r>
          </w:p>
        </w:tc>
      </w:tr>
      <w:tr w:rsidR="0005575C" w:rsidRPr="00FB50F6" w14:paraId="66725F2A" w14:textId="77777777" w:rsidTr="006A0285">
        <w:tc>
          <w:tcPr>
            <w:tcW w:w="900" w:type="dxa"/>
          </w:tcPr>
          <w:p w14:paraId="1F628C59" w14:textId="77777777" w:rsidR="0005575C" w:rsidRPr="00FB50F6" w:rsidRDefault="0005575C" w:rsidP="00FB50F6">
            <w:pPr>
              <w:jc w:val="both"/>
              <w:rPr>
                <w:rFonts w:cs="FrankRuehl"/>
                <w:sz w:val="26"/>
                <w:szCs w:val="26"/>
                <w:rtl/>
              </w:rPr>
            </w:pPr>
            <w:r w:rsidRPr="00FB50F6">
              <w:rPr>
                <w:rFonts w:cs="FrankRuehl" w:hint="cs"/>
                <w:sz w:val="26"/>
                <w:szCs w:val="26"/>
                <w:rtl/>
              </w:rPr>
              <w:t>65.</w:t>
            </w:r>
          </w:p>
        </w:tc>
        <w:tc>
          <w:tcPr>
            <w:tcW w:w="893" w:type="dxa"/>
          </w:tcPr>
          <w:p w14:paraId="22AEF253" w14:textId="77777777" w:rsidR="0005575C" w:rsidRPr="00FB50F6" w:rsidRDefault="0005575C" w:rsidP="00FB50F6">
            <w:pPr>
              <w:jc w:val="both"/>
              <w:rPr>
                <w:rFonts w:cs="FrankRuehl"/>
                <w:sz w:val="26"/>
                <w:szCs w:val="26"/>
                <w:rtl/>
              </w:rPr>
            </w:pPr>
            <w:r w:rsidRPr="00FB50F6">
              <w:rPr>
                <w:rFonts w:cs="FrankRuehl" w:hint="cs"/>
                <w:sz w:val="26"/>
                <w:szCs w:val="26"/>
                <w:rtl/>
              </w:rPr>
              <w:t xml:space="preserve">עמ' 61 </w:t>
            </w:r>
            <w:r w:rsidRPr="00FB50F6">
              <w:rPr>
                <w:rFonts w:cs="FrankRuehl"/>
                <w:sz w:val="26"/>
                <w:szCs w:val="26"/>
                <w:rtl/>
              </w:rPr>
              <w:t>–</w:t>
            </w:r>
            <w:r w:rsidRPr="00FB50F6">
              <w:rPr>
                <w:rFonts w:cs="FrankRuehl" w:hint="cs"/>
                <w:sz w:val="26"/>
                <w:szCs w:val="26"/>
                <w:rtl/>
              </w:rPr>
              <w:t xml:space="preserve"> נספח ביטוח</w:t>
            </w:r>
          </w:p>
        </w:tc>
        <w:tc>
          <w:tcPr>
            <w:tcW w:w="1276" w:type="dxa"/>
          </w:tcPr>
          <w:p w14:paraId="2C931246" w14:textId="77777777" w:rsidR="0005575C" w:rsidRPr="00FB50F6" w:rsidRDefault="0005575C" w:rsidP="00FB50F6">
            <w:pPr>
              <w:jc w:val="both"/>
              <w:rPr>
                <w:rFonts w:cs="FrankRuehl"/>
                <w:sz w:val="26"/>
                <w:szCs w:val="26"/>
                <w:rtl/>
              </w:rPr>
            </w:pPr>
          </w:p>
        </w:tc>
        <w:tc>
          <w:tcPr>
            <w:tcW w:w="4110" w:type="dxa"/>
          </w:tcPr>
          <w:p w14:paraId="6B86C281" w14:textId="618A8ADF" w:rsidR="0005575C" w:rsidRPr="00FB50F6" w:rsidRDefault="0005575C" w:rsidP="00FB50F6">
            <w:pPr>
              <w:rPr>
                <w:rFonts w:ascii="FrankRuehl" w:hAnsi="FrankRuehl" w:cs="FrankRuehl"/>
                <w:sz w:val="26"/>
                <w:szCs w:val="26"/>
                <w:rtl/>
              </w:rPr>
            </w:pPr>
            <w:r w:rsidRPr="00FB50F6">
              <w:rPr>
                <w:rFonts w:ascii="FrankRuehl" w:hAnsi="FrankRuehl" w:cs="FrankRuehl"/>
                <w:sz w:val="26"/>
                <w:szCs w:val="26"/>
                <w:rtl/>
              </w:rPr>
              <w:t>נבקש לאפשר למבטח למלא את סכומי הביטוח באישור בשקלים ולא בדולרים.</w:t>
            </w:r>
          </w:p>
        </w:tc>
        <w:tc>
          <w:tcPr>
            <w:tcW w:w="3261" w:type="dxa"/>
          </w:tcPr>
          <w:p w14:paraId="2BE0B451" w14:textId="16F0497C" w:rsidR="0005575C" w:rsidRPr="00FB50F6" w:rsidRDefault="0005575C" w:rsidP="00FB50F6">
            <w:pPr>
              <w:jc w:val="both"/>
              <w:rPr>
                <w:rFonts w:cs="FrankRuehl"/>
                <w:sz w:val="26"/>
                <w:szCs w:val="26"/>
                <w:rtl/>
              </w:rPr>
            </w:pPr>
            <w:r w:rsidRPr="00FB50F6">
              <w:rPr>
                <w:rFonts w:cs="FrankRuehl" w:hint="cs"/>
                <w:sz w:val="26"/>
                <w:szCs w:val="26"/>
                <w:rtl/>
              </w:rPr>
              <w:t xml:space="preserve">ראה נוסח מתוקן של הדרישות </w:t>
            </w:r>
            <w:proofErr w:type="spellStart"/>
            <w:r w:rsidRPr="00FB50F6">
              <w:rPr>
                <w:rFonts w:cs="FrankRuehl" w:hint="cs"/>
                <w:sz w:val="26"/>
                <w:szCs w:val="26"/>
                <w:rtl/>
              </w:rPr>
              <w:t>הביטוחיות</w:t>
            </w:r>
            <w:proofErr w:type="spellEnd"/>
            <w:r w:rsidRPr="00FB50F6">
              <w:rPr>
                <w:rFonts w:cs="FrankRuehl" w:hint="cs"/>
                <w:sz w:val="26"/>
                <w:szCs w:val="26"/>
                <w:rtl/>
              </w:rPr>
              <w:t xml:space="preserve"> בסעיף 16 להסכם</w:t>
            </w:r>
          </w:p>
        </w:tc>
      </w:tr>
      <w:tr w:rsidR="0005575C" w:rsidRPr="00FB50F6" w14:paraId="5D9F3A23" w14:textId="77777777" w:rsidTr="006A0285">
        <w:tc>
          <w:tcPr>
            <w:tcW w:w="900" w:type="dxa"/>
          </w:tcPr>
          <w:p w14:paraId="4CB9C2FF" w14:textId="6067428B" w:rsidR="0005575C" w:rsidRPr="00FB50F6" w:rsidRDefault="00D548AB" w:rsidP="00FB50F6">
            <w:pPr>
              <w:jc w:val="both"/>
              <w:rPr>
                <w:rFonts w:cs="FrankRuehl"/>
                <w:sz w:val="26"/>
                <w:szCs w:val="26"/>
                <w:rtl/>
              </w:rPr>
            </w:pPr>
            <w:r>
              <w:rPr>
                <w:rFonts w:cs="FrankRuehl" w:hint="cs"/>
                <w:sz w:val="26"/>
                <w:szCs w:val="26"/>
                <w:rtl/>
              </w:rPr>
              <w:t>66</w:t>
            </w:r>
            <w:r w:rsidR="0005575C" w:rsidRPr="00FB50F6">
              <w:rPr>
                <w:rFonts w:cs="FrankRuehl" w:hint="cs"/>
                <w:sz w:val="26"/>
                <w:szCs w:val="26"/>
                <w:rtl/>
              </w:rPr>
              <w:t>.</w:t>
            </w:r>
          </w:p>
        </w:tc>
        <w:tc>
          <w:tcPr>
            <w:tcW w:w="893" w:type="dxa"/>
          </w:tcPr>
          <w:p w14:paraId="0D7A8A54" w14:textId="77777777" w:rsidR="0005575C" w:rsidRPr="00FB50F6" w:rsidRDefault="0005575C" w:rsidP="00FB50F6">
            <w:pPr>
              <w:jc w:val="both"/>
              <w:rPr>
                <w:rFonts w:cs="FrankRuehl"/>
                <w:sz w:val="26"/>
                <w:szCs w:val="26"/>
                <w:rtl/>
              </w:rPr>
            </w:pPr>
            <w:r w:rsidRPr="00FB50F6">
              <w:rPr>
                <w:rFonts w:cs="FrankRuehl" w:hint="cs"/>
                <w:sz w:val="26"/>
                <w:szCs w:val="26"/>
                <w:rtl/>
              </w:rPr>
              <w:t xml:space="preserve">עמ' 61 </w:t>
            </w:r>
            <w:r w:rsidRPr="00FB50F6">
              <w:rPr>
                <w:rFonts w:cs="FrankRuehl"/>
                <w:sz w:val="26"/>
                <w:szCs w:val="26"/>
                <w:rtl/>
              </w:rPr>
              <w:t>–</w:t>
            </w:r>
            <w:r w:rsidRPr="00FB50F6">
              <w:rPr>
                <w:rFonts w:cs="FrankRuehl" w:hint="cs"/>
                <w:sz w:val="26"/>
                <w:szCs w:val="26"/>
                <w:rtl/>
              </w:rPr>
              <w:t xml:space="preserve"> נספח ביטוח</w:t>
            </w:r>
          </w:p>
        </w:tc>
        <w:tc>
          <w:tcPr>
            <w:tcW w:w="1276" w:type="dxa"/>
          </w:tcPr>
          <w:p w14:paraId="31197C41" w14:textId="77777777" w:rsidR="0005575C" w:rsidRPr="00FB50F6" w:rsidRDefault="0005575C" w:rsidP="00FB50F6">
            <w:pPr>
              <w:jc w:val="both"/>
              <w:rPr>
                <w:rFonts w:cs="FrankRuehl"/>
                <w:sz w:val="26"/>
                <w:szCs w:val="26"/>
                <w:rtl/>
              </w:rPr>
            </w:pPr>
            <w:r w:rsidRPr="00FB50F6">
              <w:rPr>
                <w:rFonts w:cs="FrankRuehl" w:hint="cs"/>
                <w:sz w:val="26"/>
                <w:szCs w:val="26"/>
                <w:rtl/>
              </w:rPr>
              <w:t>(2)3ג'</w:t>
            </w:r>
          </w:p>
        </w:tc>
        <w:tc>
          <w:tcPr>
            <w:tcW w:w="4110" w:type="dxa"/>
          </w:tcPr>
          <w:p w14:paraId="29B69F94" w14:textId="32E6F67B" w:rsidR="0005575C" w:rsidRPr="00FB50F6" w:rsidRDefault="0005575C" w:rsidP="008042DE">
            <w:pPr>
              <w:jc w:val="both"/>
              <w:rPr>
                <w:rFonts w:ascii="FrankRuehl" w:hAnsi="FrankRuehl" w:cs="FrankRuehl"/>
                <w:sz w:val="26"/>
                <w:szCs w:val="26"/>
                <w:rtl/>
              </w:rPr>
            </w:pPr>
            <w:r w:rsidRPr="00FB50F6">
              <w:rPr>
                <w:rFonts w:ascii="FrankRuehl" w:hAnsi="FrankRuehl" w:cs="FrankRuehl"/>
                <w:sz w:val="26"/>
                <w:szCs w:val="26"/>
                <w:rtl/>
              </w:rPr>
              <w:t>"הכיסוי על פי הפוליסה יורחב לכלול את ההרחבות הבאות: אובדן מסמכים, לרבות אובדן שימוש כתוצאה ממקרה ביטוח" נבקש להוסיף בסיפא של המשפט: "עד לגבול אחריות 300,000 ₪ למקרה ולתקופת הביטוח".</w:t>
            </w:r>
          </w:p>
        </w:tc>
        <w:tc>
          <w:tcPr>
            <w:tcW w:w="3261" w:type="dxa"/>
          </w:tcPr>
          <w:p w14:paraId="5E14C38F" w14:textId="1B3FD53E" w:rsidR="0005575C" w:rsidRPr="00FB50F6" w:rsidRDefault="0005575C" w:rsidP="00FB50F6">
            <w:pPr>
              <w:jc w:val="both"/>
              <w:rPr>
                <w:rFonts w:cs="FrankRuehl"/>
                <w:sz w:val="26"/>
                <w:szCs w:val="26"/>
                <w:rtl/>
              </w:rPr>
            </w:pPr>
            <w:r w:rsidRPr="00FB50F6">
              <w:rPr>
                <w:rFonts w:cs="FrankRuehl" w:hint="cs"/>
                <w:sz w:val="26"/>
                <w:szCs w:val="26"/>
                <w:rtl/>
              </w:rPr>
              <w:t xml:space="preserve">ראה נוסח מתוקן של הדרישות </w:t>
            </w:r>
            <w:proofErr w:type="spellStart"/>
            <w:r w:rsidRPr="00FB50F6">
              <w:rPr>
                <w:rFonts w:cs="FrankRuehl" w:hint="cs"/>
                <w:sz w:val="26"/>
                <w:szCs w:val="26"/>
                <w:rtl/>
              </w:rPr>
              <w:t>הביטוחיות</w:t>
            </w:r>
            <w:proofErr w:type="spellEnd"/>
            <w:r w:rsidRPr="00FB50F6">
              <w:rPr>
                <w:rFonts w:cs="FrankRuehl" w:hint="cs"/>
                <w:sz w:val="26"/>
                <w:szCs w:val="26"/>
                <w:rtl/>
              </w:rPr>
              <w:t xml:space="preserve"> בסעיף 16 להסכם</w:t>
            </w:r>
          </w:p>
        </w:tc>
      </w:tr>
      <w:tr w:rsidR="0005575C" w:rsidRPr="00D40322" w14:paraId="7B2F8C3D" w14:textId="77777777" w:rsidTr="006A0285">
        <w:tc>
          <w:tcPr>
            <w:tcW w:w="900" w:type="dxa"/>
          </w:tcPr>
          <w:p w14:paraId="40862DDA" w14:textId="380B8A40" w:rsidR="0005575C" w:rsidRPr="00FB50F6" w:rsidRDefault="00D548AB" w:rsidP="00FB50F6">
            <w:pPr>
              <w:jc w:val="both"/>
              <w:rPr>
                <w:rFonts w:cs="FrankRuehl"/>
                <w:sz w:val="26"/>
                <w:szCs w:val="26"/>
                <w:rtl/>
              </w:rPr>
            </w:pPr>
            <w:r>
              <w:rPr>
                <w:rFonts w:cs="FrankRuehl" w:hint="cs"/>
                <w:sz w:val="26"/>
                <w:szCs w:val="26"/>
                <w:rtl/>
              </w:rPr>
              <w:t>67</w:t>
            </w:r>
            <w:r w:rsidR="0005575C" w:rsidRPr="00FB50F6">
              <w:rPr>
                <w:rFonts w:cs="FrankRuehl" w:hint="cs"/>
                <w:sz w:val="26"/>
                <w:szCs w:val="26"/>
                <w:rtl/>
              </w:rPr>
              <w:t>.</w:t>
            </w:r>
          </w:p>
        </w:tc>
        <w:tc>
          <w:tcPr>
            <w:tcW w:w="893" w:type="dxa"/>
          </w:tcPr>
          <w:p w14:paraId="7699D590" w14:textId="77777777" w:rsidR="0005575C" w:rsidRPr="00FB50F6" w:rsidRDefault="0005575C" w:rsidP="00FB50F6">
            <w:pPr>
              <w:jc w:val="both"/>
              <w:rPr>
                <w:rFonts w:cs="FrankRuehl"/>
                <w:sz w:val="26"/>
                <w:szCs w:val="26"/>
                <w:rtl/>
              </w:rPr>
            </w:pPr>
            <w:r w:rsidRPr="00FB50F6">
              <w:rPr>
                <w:rFonts w:cs="FrankRuehl" w:hint="cs"/>
                <w:sz w:val="26"/>
                <w:szCs w:val="26"/>
                <w:rtl/>
              </w:rPr>
              <w:t xml:space="preserve">עמ' 61 </w:t>
            </w:r>
            <w:r w:rsidRPr="00FB50F6">
              <w:rPr>
                <w:rFonts w:cs="FrankRuehl"/>
                <w:sz w:val="26"/>
                <w:szCs w:val="26"/>
                <w:rtl/>
              </w:rPr>
              <w:t>–</w:t>
            </w:r>
            <w:r w:rsidRPr="00FB50F6">
              <w:rPr>
                <w:rFonts w:cs="FrankRuehl" w:hint="cs"/>
                <w:sz w:val="26"/>
                <w:szCs w:val="26"/>
                <w:rtl/>
              </w:rPr>
              <w:t xml:space="preserve"> נספח ביטוח</w:t>
            </w:r>
          </w:p>
        </w:tc>
        <w:tc>
          <w:tcPr>
            <w:tcW w:w="1276" w:type="dxa"/>
          </w:tcPr>
          <w:p w14:paraId="06A2FF8F" w14:textId="77777777" w:rsidR="0005575C" w:rsidRPr="00FB50F6" w:rsidRDefault="0005575C" w:rsidP="00FB50F6">
            <w:pPr>
              <w:jc w:val="both"/>
              <w:rPr>
                <w:rFonts w:cs="FrankRuehl"/>
                <w:sz w:val="26"/>
                <w:szCs w:val="26"/>
                <w:rtl/>
              </w:rPr>
            </w:pPr>
            <w:r w:rsidRPr="00FB50F6">
              <w:rPr>
                <w:rFonts w:cs="FrankRuehl" w:hint="cs"/>
                <w:sz w:val="26"/>
                <w:szCs w:val="26"/>
                <w:rtl/>
              </w:rPr>
              <w:t xml:space="preserve">1ד' </w:t>
            </w:r>
            <w:r w:rsidRPr="00FB50F6">
              <w:rPr>
                <w:rFonts w:cs="FrankRuehl"/>
                <w:sz w:val="26"/>
                <w:szCs w:val="26"/>
                <w:rtl/>
              </w:rPr>
              <w:t>–</w:t>
            </w:r>
            <w:r w:rsidRPr="00FB50F6">
              <w:rPr>
                <w:rFonts w:cs="FrankRuehl" w:hint="cs"/>
                <w:sz w:val="26"/>
                <w:szCs w:val="26"/>
                <w:rtl/>
              </w:rPr>
              <w:t xml:space="preserve"> כללי</w:t>
            </w:r>
          </w:p>
        </w:tc>
        <w:tc>
          <w:tcPr>
            <w:tcW w:w="4110" w:type="dxa"/>
          </w:tcPr>
          <w:p w14:paraId="3632C95F" w14:textId="77777777" w:rsidR="0005575C" w:rsidRPr="00FB50F6" w:rsidRDefault="0005575C" w:rsidP="008042DE">
            <w:pPr>
              <w:jc w:val="both"/>
              <w:rPr>
                <w:rFonts w:ascii="FrankRuehl" w:hAnsi="FrankRuehl" w:cs="FrankRuehl"/>
                <w:sz w:val="26"/>
                <w:szCs w:val="26"/>
                <w:rtl/>
              </w:rPr>
            </w:pPr>
            <w:r w:rsidRPr="00FB50F6">
              <w:rPr>
                <w:rFonts w:ascii="FrankRuehl" w:hAnsi="FrankRuehl" w:cs="FrankRuehl"/>
                <w:sz w:val="26"/>
                <w:szCs w:val="26"/>
                <w:rtl/>
              </w:rPr>
              <w:t>"לא יהיה כל תוקף לצמצום או לביטול הביטוח ע"י אחד הצדדים" נבקש להחליף את צמד המילים "אחד הצדדים" במילה "המבטח".</w:t>
            </w:r>
          </w:p>
        </w:tc>
        <w:tc>
          <w:tcPr>
            <w:tcW w:w="3261" w:type="dxa"/>
          </w:tcPr>
          <w:p w14:paraId="556412BC" w14:textId="10F259F8" w:rsidR="0005575C" w:rsidRPr="00973684" w:rsidRDefault="00D548AB" w:rsidP="00FB50F6">
            <w:pPr>
              <w:jc w:val="both"/>
              <w:rPr>
                <w:rFonts w:cs="FrankRuehl"/>
                <w:sz w:val="26"/>
                <w:szCs w:val="26"/>
                <w:rtl/>
              </w:rPr>
            </w:pPr>
            <w:r w:rsidRPr="00FB50F6">
              <w:rPr>
                <w:rFonts w:cs="FrankRuehl" w:hint="cs"/>
                <w:sz w:val="26"/>
                <w:szCs w:val="26"/>
                <w:rtl/>
              </w:rPr>
              <w:t xml:space="preserve">ראה נוסח מתוקן של הדרישות </w:t>
            </w:r>
            <w:proofErr w:type="spellStart"/>
            <w:r w:rsidRPr="00FB50F6">
              <w:rPr>
                <w:rFonts w:cs="FrankRuehl" w:hint="cs"/>
                <w:sz w:val="26"/>
                <w:szCs w:val="26"/>
                <w:rtl/>
              </w:rPr>
              <w:t>הביטוחיות</w:t>
            </w:r>
            <w:proofErr w:type="spellEnd"/>
            <w:r w:rsidRPr="00FB50F6">
              <w:rPr>
                <w:rFonts w:cs="FrankRuehl" w:hint="cs"/>
                <w:sz w:val="26"/>
                <w:szCs w:val="26"/>
                <w:rtl/>
              </w:rPr>
              <w:t xml:space="preserve"> בסעיף 16 להסכם</w:t>
            </w:r>
            <w:bookmarkStart w:id="1" w:name="_GoBack"/>
            <w:bookmarkEnd w:id="1"/>
          </w:p>
        </w:tc>
      </w:tr>
    </w:tbl>
    <w:p w14:paraId="6A23E71C" w14:textId="77777777" w:rsidR="00FB3691" w:rsidRPr="00D40322" w:rsidRDefault="00FB3691" w:rsidP="00FB3691">
      <w:pPr>
        <w:spacing w:line="240" w:lineRule="auto"/>
        <w:ind w:left="5040"/>
        <w:jc w:val="both"/>
        <w:rPr>
          <w:rFonts w:ascii="Arial" w:hAnsi="Arial" w:cs="FrankRuehl"/>
          <w:sz w:val="26"/>
          <w:szCs w:val="26"/>
          <w:rtl/>
        </w:rPr>
      </w:pPr>
    </w:p>
    <w:p w14:paraId="7E660D30" w14:textId="77777777" w:rsidR="00FB3691" w:rsidRPr="00D40322" w:rsidRDefault="00FB3691" w:rsidP="00FB3691">
      <w:pPr>
        <w:spacing w:line="240" w:lineRule="auto"/>
        <w:ind w:left="5040"/>
        <w:jc w:val="both"/>
        <w:rPr>
          <w:rFonts w:ascii="Arial" w:hAnsi="Arial" w:cs="FrankRuehl"/>
          <w:sz w:val="26"/>
          <w:szCs w:val="26"/>
          <w:rtl/>
        </w:rPr>
      </w:pPr>
      <w:r w:rsidRPr="00D40322">
        <w:rPr>
          <w:rFonts w:ascii="Arial" w:hAnsi="Arial" w:cs="FrankRuehl"/>
          <w:sz w:val="26"/>
          <w:szCs w:val="26"/>
          <w:rtl/>
        </w:rPr>
        <w:t>בברכה,</w:t>
      </w:r>
    </w:p>
    <w:p w14:paraId="2C14D97C" w14:textId="77777777" w:rsidR="00FB3691" w:rsidRDefault="00FB3691" w:rsidP="00FB3691">
      <w:pPr>
        <w:spacing w:line="240" w:lineRule="auto"/>
        <w:ind w:left="5040"/>
        <w:jc w:val="both"/>
        <w:rPr>
          <w:rFonts w:ascii="Arial" w:hAnsi="Arial" w:cs="David"/>
          <w:rtl/>
        </w:rPr>
      </w:pPr>
      <w:r w:rsidRPr="00D40322">
        <w:rPr>
          <w:rFonts w:ascii="Arial" w:hAnsi="Arial" w:cs="FrankRuehl" w:hint="cs"/>
          <w:sz w:val="26"/>
          <w:szCs w:val="26"/>
          <w:rtl/>
        </w:rPr>
        <w:t>ועדת מכרזים</w:t>
      </w:r>
    </w:p>
    <w:p w14:paraId="36E82504" w14:textId="77777777" w:rsidR="00FB3691" w:rsidRPr="00D40322" w:rsidRDefault="00FB3691" w:rsidP="00FB3691">
      <w:pPr>
        <w:spacing w:line="240" w:lineRule="auto"/>
        <w:ind w:left="5040"/>
        <w:jc w:val="both"/>
        <w:rPr>
          <w:rFonts w:ascii="Arial" w:hAnsi="Arial" w:cs="David"/>
          <w:rtl/>
        </w:rPr>
      </w:pPr>
    </w:p>
    <w:p w14:paraId="02E0E26C" w14:textId="77777777" w:rsidR="00FB3691" w:rsidRPr="00D40322" w:rsidRDefault="00D548AB" w:rsidP="00FB3691">
      <w:pPr>
        <w:ind w:left="5040"/>
        <w:jc w:val="center"/>
        <w:rPr>
          <w:rFonts w:ascii="Arial" w:hAnsi="Arial"/>
        </w:rPr>
      </w:pPr>
      <w:r>
        <w:rPr>
          <w:rFonts w:cs="Monotype Hadassah"/>
          <w:b/>
          <w:bCs/>
          <w:noProof/>
          <w:sz w:val="20"/>
          <w:szCs w:val="20"/>
        </w:rPr>
        <w:pict w14:anchorId="2707D380">
          <v:line id="מחבר ישר 29" o:spid="_x0000_s1026" style="position:absolute;left:0;text-align:left;flip:x;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9.8pt,4.3pt" to="476.55pt,6.6pt" strokecolor="navy" strokeweight="2pt"/>
        </w:pict>
      </w:r>
    </w:p>
    <w:p w14:paraId="085B0628" w14:textId="77777777" w:rsidR="006F3512" w:rsidRPr="00FB3691" w:rsidRDefault="00FB3691" w:rsidP="00FB3691">
      <w:pPr>
        <w:ind w:left="-667"/>
        <w:jc w:val="center"/>
        <w:rPr>
          <w:rFonts w:ascii="Arial" w:hAnsi="Arial"/>
          <w:color w:val="003399"/>
          <w:spacing w:val="-2"/>
          <w:kern w:val="22"/>
          <w:position w:val="6"/>
          <w:sz w:val="20"/>
          <w:szCs w:val="20"/>
          <w:rtl/>
        </w:rPr>
      </w:pPr>
      <w:r w:rsidRPr="00D40322">
        <w:rPr>
          <w:rFonts w:ascii="Arial" w:hAnsi="Arial" w:hint="cs"/>
          <w:b/>
          <w:bCs/>
          <w:color w:val="003399"/>
          <w:spacing w:val="-2"/>
          <w:kern w:val="22"/>
          <w:position w:val="6"/>
          <w:sz w:val="16"/>
          <w:szCs w:val="16"/>
          <w:rtl/>
        </w:rPr>
        <w:t>הר</w:t>
      </w:r>
      <w:r w:rsidRPr="00D40322">
        <w:rPr>
          <w:rFonts w:ascii="Arial" w:hAnsi="Arial"/>
          <w:b/>
          <w:bCs/>
          <w:color w:val="003399"/>
          <w:spacing w:val="-2"/>
          <w:kern w:val="22"/>
          <w:position w:val="6"/>
          <w:sz w:val="16"/>
          <w:szCs w:val="16"/>
          <w:rtl/>
        </w:rPr>
        <w:t>שות הממשלתית למים ולביוב</w:t>
      </w:r>
      <w:r w:rsidRPr="00D40322">
        <w:rPr>
          <w:rFonts w:ascii="Arial" w:hAnsi="Arial"/>
          <w:color w:val="003399"/>
          <w:spacing w:val="-2"/>
          <w:kern w:val="22"/>
          <w:position w:val="6"/>
          <w:sz w:val="16"/>
          <w:szCs w:val="16"/>
        </w:rPr>
        <w:sym w:font="Webdings" w:char="F03C"/>
      </w:r>
      <w:r w:rsidRPr="00D40322">
        <w:rPr>
          <w:rFonts w:ascii="Arial" w:hAnsi="Arial"/>
          <w:color w:val="003399"/>
          <w:spacing w:val="-4"/>
          <w:kern w:val="22"/>
          <w:position w:val="6"/>
          <w:sz w:val="16"/>
          <w:szCs w:val="16"/>
          <w:rtl/>
        </w:rPr>
        <w:t xml:space="preserve"> המסגר 14 ת"ד 203</w:t>
      </w:r>
      <w:r w:rsidRPr="00D40322">
        <w:rPr>
          <w:rFonts w:ascii="Arial" w:hAnsi="Arial" w:hint="cs"/>
          <w:color w:val="003399"/>
          <w:spacing w:val="-4"/>
          <w:kern w:val="22"/>
          <w:position w:val="6"/>
          <w:sz w:val="16"/>
          <w:szCs w:val="16"/>
          <w:rtl/>
        </w:rPr>
        <w:t>6</w:t>
      </w:r>
      <w:r w:rsidRPr="00D40322">
        <w:rPr>
          <w:rFonts w:ascii="Arial" w:hAnsi="Arial"/>
          <w:color w:val="003399"/>
          <w:spacing w:val="-4"/>
          <w:kern w:val="22"/>
          <w:position w:val="6"/>
          <w:sz w:val="16"/>
          <w:szCs w:val="16"/>
          <w:rtl/>
        </w:rPr>
        <w:t>5 תל</w:t>
      </w:r>
      <w:r w:rsidRPr="00D40322">
        <w:rPr>
          <w:rFonts w:ascii="Arial" w:hAnsi="Arial" w:hint="cs"/>
          <w:color w:val="003399"/>
          <w:spacing w:val="-4"/>
          <w:kern w:val="22"/>
          <w:position w:val="6"/>
          <w:sz w:val="16"/>
          <w:szCs w:val="16"/>
          <w:rtl/>
        </w:rPr>
        <w:t xml:space="preserve"> </w:t>
      </w:r>
      <w:r w:rsidRPr="00D40322">
        <w:rPr>
          <w:rFonts w:ascii="Arial" w:hAnsi="Arial"/>
          <w:color w:val="003399"/>
          <w:spacing w:val="-4"/>
          <w:kern w:val="22"/>
          <w:position w:val="6"/>
          <w:sz w:val="16"/>
          <w:szCs w:val="16"/>
          <w:rtl/>
        </w:rPr>
        <w:t>אביב</w:t>
      </w:r>
      <w:r w:rsidRPr="00D40322">
        <w:rPr>
          <w:rFonts w:ascii="Arial" w:hAnsi="Arial" w:hint="cs"/>
          <w:color w:val="003399"/>
          <w:spacing w:val="-4"/>
          <w:kern w:val="22"/>
          <w:position w:val="6"/>
          <w:sz w:val="16"/>
          <w:szCs w:val="16"/>
          <w:rtl/>
        </w:rPr>
        <w:t>-יפו 61203</w:t>
      </w:r>
      <w:r w:rsidRPr="00D40322">
        <w:rPr>
          <w:rFonts w:ascii="Arial" w:hAnsi="Arial" w:hint="cs"/>
          <w:color w:val="003399"/>
          <w:spacing w:val="-2"/>
          <w:kern w:val="22"/>
          <w:position w:val="6"/>
          <w:sz w:val="16"/>
          <w:szCs w:val="16"/>
        </w:rPr>
        <w:sym w:font="Webdings" w:char="F03C"/>
      </w:r>
      <w:r w:rsidRPr="00D40322">
        <w:rPr>
          <w:rFonts w:ascii="Arial" w:hAnsi="Arial" w:hint="cs"/>
          <w:color w:val="003399"/>
          <w:spacing w:val="-2"/>
          <w:kern w:val="22"/>
          <w:position w:val="6"/>
          <w:sz w:val="16"/>
          <w:szCs w:val="16"/>
          <w:rtl/>
        </w:rPr>
        <w:t>טל' 03-6369644 פקס'</w:t>
      </w:r>
      <w:r w:rsidRPr="00D40322">
        <w:rPr>
          <w:rFonts w:ascii="Arial" w:hAnsi="Arial"/>
          <w:color w:val="003399"/>
          <w:spacing w:val="-2"/>
          <w:kern w:val="22"/>
          <w:position w:val="6"/>
          <w:sz w:val="16"/>
          <w:szCs w:val="16"/>
          <w:rtl/>
        </w:rPr>
        <w:t xml:space="preserve">  03-</w:t>
      </w:r>
      <w:r w:rsidRPr="00D40322">
        <w:rPr>
          <w:rFonts w:ascii="Arial" w:hAnsi="Arial" w:hint="cs"/>
          <w:color w:val="003399"/>
          <w:spacing w:val="-2"/>
          <w:kern w:val="22"/>
          <w:position w:val="6"/>
          <w:sz w:val="16"/>
          <w:szCs w:val="16"/>
          <w:rtl/>
        </w:rPr>
        <w:t>7602741</w:t>
      </w:r>
      <w:r w:rsidRPr="00D40322">
        <w:rPr>
          <w:rFonts w:ascii="Arial" w:hAnsi="Arial" w:hint="cs"/>
          <w:color w:val="003399"/>
          <w:spacing w:val="-2"/>
          <w:kern w:val="22"/>
          <w:position w:val="6"/>
          <w:sz w:val="16"/>
          <w:szCs w:val="16"/>
        </w:rPr>
        <w:sym w:font="Webdings" w:char="F03C"/>
      </w:r>
      <w:r w:rsidRPr="00D40322">
        <w:rPr>
          <w:rFonts w:ascii="Arial" w:hAnsi="Arial"/>
          <w:color w:val="003399"/>
          <w:spacing w:val="-2"/>
          <w:kern w:val="22"/>
          <w:position w:val="6"/>
          <w:sz w:val="16"/>
          <w:szCs w:val="16"/>
          <w:rtl/>
        </w:rPr>
        <w:t xml:space="preserve"> </w:t>
      </w:r>
      <w:hyperlink r:id="rId7" w:history="1">
        <w:r w:rsidRPr="00D40322">
          <w:rPr>
            <w:rStyle w:val="Hyperlink"/>
            <w:rFonts w:ascii="Arial" w:hAnsi="Arial"/>
            <w:spacing w:val="-2"/>
            <w:kern w:val="22"/>
            <w:position w:val="6"/>
            <w:sz w:val="16"/>
            <w:szCs w:val="16"/>
          </w:rPr>
          <w:t>michrazim@water.gov.il</w:t>
        </w:r>
      </w:hyperlink>
    </w:p>
    <w:sectPr w:rsidR="006F3512" w:rsidRPr="00FB3691" w:rsidSect="00A03D09">
      <w:headerReference w:type="default" r:id="rId8"/>
      <w:pgSz w:w="11906" w:h="16838"/>
      <w:pgMar w:top="1440" w:right="1800" w:bottom="1440" w:left="1800" w:header="708" w:footer="708" w:gutter="0"/>
      <w:cols w:space="708"/>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417121AD" w16cid:durableId="207A4E35"/>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E2A432A" w14:textId="77777777" w:rsidR="006C3388" w:rsidRDefault="006C3388" w:rsidP="00D03158">
      <w:pPr>
        <w:spacing w:after="0" w:line="240" w:lineRule="auto"/>
      </w:pPr>
      <w:r>
        <w:separator/>
      </w:r>
    </w:p>
  </w:endnote>
  <w:endnote w:type="continuationSeparator" w:id="0">
    <w:p w14:paraId="0D4761DC" w14:textId="77777777" w:rsidR="006C3388" w:rsidRDefault="006C3388" w:rsidP="00D0315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00"/>
    <w:family w:val="swiss"/>
    <w:pitch w:val="variable"/>
    <w:sig w:usb0="00000803" w:usb1="00000000" w:usb2="00000000" w:usb3="00000000" w:csb0="00000021" w:csb1="00000000"/>
  </w:font>
  <w:font w:name="Monotype Hadassah">
    <w:panose1 w:val="00000000000000000000"/>
    <w:charset w:val="B1"/>
    <w:family w:val="auto"/>
    <w:pitch w:val="variable"/>
    <w:sig w:usb0="00000801" w:usb1="00000000" w:usb2="00000000" w:usb3="00000000" w:csb0="00000020" w:csb1="00000000"/>
  </w:font>
  <w:font w:name="Webdings">
    <w:panose1 w:val="05030102010509060703"/>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0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A7718ED" w14:textId="77777777" w:rsidR="006C3388" w:rsidRDefault="006C3388" w:rsidP="00D03158">
      <w:pPr>
        <w:spacing w:after="0" w:line="240" w:lineRule="auto"/>
      </w:pPr>
      <w:r>
        <w:separator/>
      </w:r>
    </w:p>
  </w:footnote>
  <w:footnote w:type="continuationSeparator" w:id="0">
    <w:p w14:paraId="53AE022C" w14:textId="77777777" w:rsidR="006C3388" w:rsidRDefault="006C3388" w:rsidP="00D0315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C104B6" w14:textId="77777777" w:rsidR="006A0285" w:rsidRDefault="006A0285" w:rsidP="00D03158">
    <w:pPr>
      <w:pStyle w:val="a3"/>
      <w:tabs>
        <w:tab w:val="clear" w:pos="4153"/>
        <w:tab w:val="clear" w:pos="8306"/>
        <w:tab w:val="left" w:pos="1993"/>
      </w:tabs>
    </w:pPr>
    <w:r>
      <w:rPr>
        <w:noProof/>
      </w:rPr>
      <w:drawing>
        <wp:anchor distT="0" distB="0" distL="114300" distR="114300" simplePos="0" relativeHeight="251659264" behindDoc="1" locked="0" layoutInCell="1" allowOverlap="1" wp14:anchorId="2D76D773" wp14:editId="4334284D">
          <wp:simplePos x="0" y="0"/>
          <wp:positionH relativeFrom="column">
            <wp:posOffset>-728980</wp:posOffset>
          </wp:positionH>
          <wp:positionV relativeFrom="paragraph">
            <wp:posOffset>-234315</wp:posOffset>
          </wp:positionV>
          <wp:extent cx="6616065" cy="752475"/>
          <wp:effectExtent l="0" t="0" r="0" b="9525"/>
          <wp:wrapSquare wrapText="bothSides"/>
          <wp:docPr id="23" name="תמונה 23" descr="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7"/>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616065" cy="752475"/>
                  </a:xfrm>
                  <a:prstGeom prst="rect">
                    <a:avLst/>
                  </a:prstGeom>
                  <a:noFill/>
                  <a:ln>
                    <a:noFill/>
                  </a:ln>
                </pic:spPr>
              </pic:pic>
            </a:graphicData>
          </a:graphic>
        </wp:anchor>
      </w:drawing>
    </w:r>
    <w:r>
      <w:rPr>
        <w:rtl/>
      </w:rPr>
      <w:tab/>
    </w:r>
  </w:p>
  <w:p w14:paraId="2EDE99E0" w14:textId="77777777" w:rsidR="006A0285" w:rsidRDefault="006A0285" w:rsidP="00D03158">
    <w:pPr>
      <w:pStyle w:val="a3"/>
      <w:tabs>
        <w:tab w:val="clear" w:pos="4153"/>
        <w:tab w:val="clear" w:pos="8306"/>
        <w:tab w:val="left" w:pos="1993"/>
      </w:tabs>
    </w:pPr>
    <w:r>
      <w:rPr>
        <w:rtl/>
      </w:rPr>
      <w:tab/>
    </w:r>
  </w:p>
  <w:p w14:paraId="2CC20576" w14:textId="77777777" w:rsidR="006A0285" w:rsidRDefault="006A0285" w:rsidP="00D03158">
    <w:pPr>
      <w:pStyle w:val="a3"/>
      <w:tabs>
        <w:tab w:val="clear" w:pos="4153"/>
        <w:tab w:val="clear" w:pos="8306"/>
        <w:tab w:val="left" w:pos="2328"/>
      </w:tabs>
      <w:rPr>
        <w:rFonts w:ascii="Arial" w:hAnsi="Arial"/>
        <w:b/>
        <w:bCs/>
        <w:color w:val="003399"/>
        <w:rtl/>
      </w:rPr>
    </w:pPr>
    <w:r>
      <w:rPr>
        <w:rFonts w:ascii="Arial" w:hAnsi="Arial"/>
        <w:b/>
        <w:bCs/>
        <w:color w:val="003399"/>
        <w:rtl/>
      </w:rPr>
      <w:tab/>
    </w:r>
  </w:p>
  <w:p w14:paraId="2A58469A" w14:textId="77777777" w:rsidR="006A0285" w:rsidRDefault="006A0285" w:rsidP="00D03158">
    <w:pPr>
      <w:pStyle w:val="a3"/>
      <w:ind w:hanging="877"/>
      <w:rPr>
        <w:rFonts w:ascii="Arial" w:hAnsi="Arial" w:cs="FrankRuehl"/>
        <w:b/>
        <w:bCs/>
        <w:color w:val="003399"/>
        <w:rtl/>
      </w:rPr>
    </w:pPr>
    <w:r>
      <w:rPr>
        <w:rFonts w:ascii="Arial" w:hAnsi="Arial" w:cs="FrankRuehl" w:hint="cs"/>
        <w:b/>
        <w:bCs/>
        <w:color w:val="003399"/>
        <w:rtl/>
      </w:rPr>
      <w:t xml:space="preserve">  </w:t>
    </w:r>
    <w:r w:rsidRPr="001E7F65">
      <w:rPr>
        <w:rFonts w:ascii="Arial" w:hAnsi="Arial" w:cs="FrankRuehl"/>
        <w:b/>
        <w:bCs/>
        <w:color w:val="003399"/>
        <w:rtl/>
      </w:rPr>
      <w:t xml:space="preserve">יחידת </w:t>
    </w:r>
    <w:r>
      <w:rPr>
        <w:rFonts w:ascii="Arial" w:hAnsi="Arial" w:cs="FrankRuehl" w:hint="cs"/>
        <w:b/>
        <w:bCs/>
        <w:color w:val="003399"/>
        <w:rtl/>
      </w:rPr>
      <w:t>הרכש</w:t>
    </w:r>
  </w:p>
  <w:p w14:paraId="17994768" w14:textId="77777777" w:rsidR="006A0285" w:rsidRDefault="006A0285">
    <w:pPr>
      <w:pStyle w:val="a3"/>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B772D1"/>
    <w:multiLevelType w:val="hybridMultilevel"/>
    <w:tmpl w:val="B0B6DF8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DD31C47"/>
    <w:multiLevelType w:val="hybridMultilevel"/>
    <w:tmpl w:val="12DE29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12857D7"/>
    <w:multiLevelType w:val="hybridMultilevel"/>
    <w:tmpl w:val="D95E84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52B66D5"/>
    <w:multiLevelType w:val="hybridMultilevel"/>
    <w:tmpl w:val="64163B3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5BCA1275"/>
    <w:multiLevelType w:val="hybridMultilevel"/>
    <w:tmpl w:val="EE6C43A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6D6B7548"/>
    <w:multiLevelType w:val="hybridMultilevel"/>
    <w:tmpl w:val="D40694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4"/>
  </w:num>
  <w:num w:numId="3">
    <w:abstractNumId w:val="1"/>
  </w:num>
  <w:num w:numId="4">
    <w:abstractNumId w:val="2"/>
  </w:num>
  <w:num w:numId="5">
    <w:abstractNumId w:val="5"/>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doNotDisplayPageBoundaries/>
  <w:proofState w:spelling="clean" w:grammar="clean"/>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3158"/>
    <w:rsid w:val="0005575C"/>
    <w:rsid w:val="002D2EE9"/>
    <w:rsid w:val="00384CAB"/>
    <w:rsid w:val="003B1D05"/>
    <w:rsid w:val="00457595"/>
    <w:rsid w:val="00466278"/>
    <w:rsid w:val="004E6E74"/>
    <w:rsid w:val="004F5933"/>
    <w:rsid w:val="005642F8"/>
    <w:rsid w:val="005D6646"/>
    <w:rsid w:val="005E3603"/>
    <w:rsid w:val="00635D5D"/>
    <w:rsid w:val="00641AE6"/>
    <w:rsid w:val="00687999"/>
    <w:rsid w:val="006A0285"/>
    <w:rsid w:val="006C3388"/>
    <w:rsid w:val="006E2976"/>
    <w:rsid w:val="006F3512"/>
    <w:rsid w:val="00717F9F"/>
    <w:rsid w:val="00747096"/>
    <w:rsid w:val="00773555"/>
    <w:rsid w:val="007D70FC"/>
    <w:rsid w:val="007E63DE"/>
    <w:rsid w:val="007E774B"/>
    <w:rsid w:val="008042DE"/>
    <w:rsid w:val="00855209"/>
    <w:rsid w:val="00904B12"/>
    <w:rsid w:val="00973684"/>
    <w:rsid w:val="009B129F"/>
    <w:rsid w:val="009B38AF"/>
    <w:rsid w:val="009C365A"/>
    <w:rsid w:val="00A03D09"/>
    <w:rsid w:val="00A22955"/>
    <w:rsid w:val="00AA1ACA"/>
    <w:rsid w:val="00AB5490"/>
    <w:rsid w:val="00AF02B3"/>
    <w:rsid w:val="00B67A0F"/>
    <w:rsid w:val="00BA79A5"/>
    <w:rsid w:val="00BC1B7F"/>
    <w:rsid w:val="00CB3980"/>
    <w:rsid w:val="00D03158"/>
    <w:rsid w:val="00D12A15"/>
    <w:rsid w:val="00D363B2"/>
    <w:rsid w:val="00D4097F"/>
    <w:rsid w:val="00D548AB"/>
    <w:rsid w:val="00DF1BA8"/>
    <w:rsid w:val="00E13427"/>
    <w:rsid w:val="00F97BCE"/>
    <w:rsid w:val="00FA2AD0"/>
    <w:rsid w:val="00FB3691"/>
    <w:rsid w:val="00FB50F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2D0D7511"/>
  <w15:chartTrackingRefBased/>
  <w15:docId w15:val="{A8938EF4-5699-45EB-99B9-F93362DE66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F3512"/>
    <w:pPr>
      <w:bidi/>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D03158"/>
    <w:pPr>
      <w:tabs>
        <w:tab w:val="center" w:pos="4153"/>
        <w:tab w:val="right" w:pos="8306"/>
      </w:tabs>
      <w:spacing w:after="0" w:line="240" w:lineRule="auto"/>
    </w:pPr>
  </w:style>
  <w:style w:type="character" w:customStyle="1" w:styleId="a4">
    <w:name w:val="כותרת עליונה תו"/>
    <w:basedOn w:val="a0"/>
    <w:link w:val="a3"/>
    <w:uiPriority w:val="99"/>
    <w:rsid w:val="00D03158"/>
  </w:style>
  <w:style w:type="paragraph" w:styleId="a5">
    <w:name w:val="footer"/>
    <w:basedOn w:val="a"/>
    <w:link w:val="a6"/>
    <w:uiPriority w:val="99"/>
    <w:unhideWhenUsed/>
    <w:rsid w:val="00D03158"/>
    <w:pPr>
      <w:tabs>
        <w:tab w:val="center" w:pos="4153"/>
        <w:tab w:val="right" w:pos="8306"/>
      </w:tabs>
      <w:spacing w:after="0" w:line="240" w:lineRule="auto"/>
    </w:pPr>
  </w:style>
  <w:style w:type="character" w:customStyle="1" w:styleId="a6">
    <w:name w:val="כותרת תחתונה תו"/>
    <w:basedOn w:val="a0"/>
    <w:link w:val="a5"/>
    <w:uiPriority w:val="99"/>
    <w:rsid w:val="00D03158"/>
  </w:style>
  <w:style w:type="paragraph" w:customStyle="1" w:styleId="a7">
    <w:name w:val="שם הוראה"/>
    <w:basedOn w:val="a"/>
    <w:rsid w:val="006F3512"/>
    <w:pPr>
      <w:spacing w:after="0" w:line="240" w:lineRule="auto"/>
      <w:jc w:val="both"/>
    </w:pPr>
    <w:rPr>
      <w:rFonts w:ascii="Arial" w:eastAsia="Times New Roman" w:hAnsi="Arial" w:cs="Arial"/>
      <w:b/>
      <w:bCs/>
      <w:color w:val="FFFFFF"/>
      <w:sz w:val="28"/>
      <w:szCs w:val="28"/>
      <w:lang w:eastAsia="he-IL"/>
    </w:rPr>
  </w:style>
  <w:style w:type="paragraph" w:customStyle="1" w:styleId="a8">
    <w:name w:val="כותרת נספחים"/>
    <w:basedOn w:val="a"/>
    <w:link w:val="a9"/>
    <w:qFormat/>
    <w:rsid w:val="006F3512"/>
    <w:pPr>
      <w:spacing w:after="0" w:line="360" w:lineRule="auto"/>
      <w:ind w:hanging="483"/>
      <w:jc w:val="center"/>
    </w:pPr>
    <w:rPr>
      <w:rFonts w:cs="FrankRuehl"/>
      <w:b/>
      <w:bCs/>
      <w:sz w:val="28"/>
      <w:szCs w:val="28"/>
      <w:u w:val="single"/>
    </w:rPr>
  </w:style>
  <w:style w:type="character" w:customStyle="1" w:styleId="a9">
    <w:name w:val="כותרת נספחים תו"/>
    <w:basedOn w:val="a0"/>
    <w:link w:val="a8"/>
    <w:rsid w:val="006F3512"/>
    <w:rPr>
      <w:rFonts w:cs="FrankRuehl"/>
      <w:b/>
      <w:bCs/>
      <w:sz w:val="28"/>
      <w:szCs w:val="28"/>
      <w:u w:val="single"/>
    </w:rPr>
  </w:style>
  <w:style w:type="character" w:styleId="Hyperlink">
    <w:name w:val="Hyperlink"/>
    <w:uiPriority w:val="99"/>
    <w:rsid w:val="00FB3691"/>
    <w:rPr>
      <w:color w:val="0000FF"/>
      <w:u w:val="single"/>
    </w:rPr>
  </w:style>
  <w:style w:type="paragraph" w:styleId="aa">
    <w:name w:val="List Paragraph"/>
    <w:basedOn w:val="a"/>
    <w:uiPriority w:val="34"/>
    <w:qFormat/>
    <w:rsid w:val="007E774B"/>
    <w:pPr>
      <w:bidi w:val="0"/>
      <w:spacing w:after="160" w:line="259" w:lineRule="auto"/>
      <w:ind w:left="720"/>
      <w:contextualSpacing/>
    </w:pPr>
  </w:style>
  <w:style w:type="paragraph" w:styleId="ab">
    <w:name w:val="Balloon Text"/>
    <w:basedOn w:val="a"/>
    <w:link w:val="ac"/>
    <w:uiPriority w:val="99"/>
    <w:semiHidden/>
    <w:unhideWhenUsed/>
    <w:rsid w:val="004F5933"/>
    <w:pPr>
      <w:spacing w:after="0" w:line="240" w:lineRule="auto"/>
    </w:pPr>
    <w:rPr>
      <w:rFonts w:ascii="Tahoma" w:hAnsi="Tahoma" w:cs="Tahoma"/>
      <w:sz w:val="18"/>
      <w:szCs w:val="18"/>
    </w:rPr>
  </w:style>
  <w:style w:type="character" w:customStyle="1" w:styleId="ac">
    <w:name w:val="טקסט בלונים תו"/>
    <w:basedOn w:val="a0"/>
    <w:link w:val="ab"/>
    <w:uiPriority w:val="99"/>
    <w:semiHidden/>
    <w:rsid w:val="004F5933"/>
    <w:rPr>
      <w:rFonts w:ascii="Tahoma" w:hAnsi="Tahoma" w:cs="Tahoma"/>
      <w:sz w:val="18"/>
      <w:szCs w:val="18"/>
    </w:rPr>
  </w:style>
  <w:style w:type="character" w:styleId="ad">
    <w:name w:val="annotation reference"/>
    <w:basedOn w:val="a0"/>
    <w:uiPriority w:val="99"/>
    <w:semiHidden/>
    <w:unhideWhenUsed/>
    <w:rsid w:val="00747096"/>
    <w:rPr>
      <w:sz w:val="16"/>
      <w:szCs w:val="16"/>
    </w:rPr>
  </w:style>
  <w:style w:type="paragraph" w:styleId="ae">
    <w:name w:val="annotation text"/>
    <w:basedOn w:val="a"/>
    <w:link w:val="af"/>
    <w:uiPriority w:val="99"/>
    <w:semiHidden/>
    <w:unhideWhenUsed/>
    <w:rsid w:val="00747096"/>
    <w:pPr>
      <w:spacing w:line="240" w:lineRule="auto"/>
    </w:pPr>
    <w:rPr>
      <w:sz w:val="20"/>
      <w:szCs w:val="20"/>
    </w:rPr>
  </w:style>
  <w:style w:type="character" w:customStyle="1" w:styleId="af">
    <w:name w:val="טקסט הערה תו"/>
    <w:basedOn w:val="a0"/>
    <w:link w:val="ae"/>
    <w:uiPriority w:val="99"/>
    <w:semiHidden/>
    <w:rsid w:val="00747096"/>
    <w:rPr>
      <w:sz w:val="20"/>
      <w:szCs w:val="20"/>
    </w:rPr>
  </w:style>
  <w:style w:type="paragraph" w:styleId="af0">
    <w:name w:val="annotation subject"/>
    <w:basedOn w:val="ae"/>
    <w:next w:val="ae"/>
    <w:link w:val="af1"/>
    <w:uiPriority w:val="99"/>
    <w:semiHidden/>
    <w:unhideWhenUsed/>
    <w:rsid w:val="00747096"/>
    <w:rPr>
      <w:b/>
      <w:bCs/>
    </w:rPr>
  </w:style>
  <w:style w:type="character" w:customStyle="1" w:styleId="af1">
    <w:name w:val="נושא הערה תו"/>
    <w:basedOn w:val="af"/>
    <w:link w:val="af0"/>
    <w:uiPriority w:val="99"/>
    <w:semiHidden/>
    <w:rsid w:val="00747096"/>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mailto:michrazim@water.gov.il" TargetMode="External"/><Relationship Id="rId12" Type="http://schemas.microsoft.com/office/2016/09/relationships/commentsIds" Target="commentsId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74</TotalTime>
  <Pages>11</Pages>
  <Words>2954</Words>
  <Characters>14771</Characters>
  <Application>Microsoft Office Word</Application>
  <DocSecurity>0</DocSecurity>
  <Lines>123</Lines>
  <Paragraphs>35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Israel Water Authority</Company>
  <LinksUpToDate>false</LinksUpToDate>
  <CharactersWithSpaces>17690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Chitrit Ira</dc:creator>
  <cp:keywords/>
  <dc:description/>
  <cp:lastModifiedBy>Shnaper Ella</cp:lastModifiedBy>
  <cp:revision>11</cp:revision>
  <dcterms:created xsi:type="dcterms:W3CDTF">2019-05-06T03:01:00Z</dcterms:created>
  <dcterms:modified xsi:type="dcterms:W3CDTF">2019-05-07T10:21:00Z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DateHeb">
    <vt:lpwstr>כ"ה בניסן תשע"ט</vt:lpwstr>
  </property>
  <property fmtid="{D5CDD505-2E9C-101B-9397-08002B2CF9AE}" pid="3" name="DocDateEng2">
    <vt:lpwstr>30.04.2019</vt:lpwstr>
  </property>
  <property fmtid="{D5CDD505-2E9C-101B-9397-08002B2CF9AE}" pid="4" name="DocNumber">
    <vt:lpwstr>5500-0022-2019-088937</vt:lpwstr>
  </property>
  <property fmtid="{D5CDD505-2E9C-101B-9397-08002B2CF9AE}" pid="5" name="DocSenderName">
    <vt:lpwstr>Raya Beliy מנהלת תחום מכרזים והתקשרויות_x000d_</vt:lpwstr>
  </property>
</Properties>
</file>